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1C3" w:rsidRDefault="00046A7C" w:rsidP="00243BE6">
      <w:pPr>
        <w:pStyle w:val="Heading3"/>
      </w:pPr>
      <w:bookmarkStart w:id="0" w:name="_GoBack"/>
      <w:bookmarkEnd w:id="0"/>
      <w:r>
        <w:t>2ac t</w:t>
      </w:r>
    </w:p>
    <w:p w:rsidR="00046A7C" w:rsidRPr="00046A7C" w:rsidRDefault="00046A7C" w:rsidP="00046A7C">
      <w:pPr>
        <w:pStyle w:val="Heading4"/>
      </w:pPr>
      <w:r>
        <w:t xml:space="preserve">WE meet – loan guarantees are an incentive – tech exists now that’s 1ac </w:t>
      </w:r>
      <w:proofErr w:type="spellStart"/>
      <w:r>
        <w:t>Kirsh</w:t>
      </w:r>
      <w:proofErr w:type="spellEnd"/>
      <w:r>
        <w:t xml:space="preserve"> </w:t>
      </w:r>
    </w:p>
    <w:p w:rsidR="00046A7C" w:rsidRPr="00046A7C" w:rsidRDefault="00046A7C" w:rsidP="00046A7C"/>
    <w:p w:rsidR="00046A7C" w:rsidRPr="00046A7C" w:rsidRDefault="00046A7C" w:rsidP="00046A7C"/>
    <w:p w:rsidR="00046A7C" w:rsidRDefault="00046A7C" w:rsidP="00046A7C">
      <w:pPr>
        <w:pStyle w:val="Heading4"/>
      </w:pPr>
      <w:r>
        <w:t xml:space="preserve">Counter </w:t>
      </w:r>
      <w:proofErr w:type="spellStart"/>
      <w:r>
        <w:t>interp</w:t>
      </w:r>
      <w:proofErr w:type="spellEnd"/>
      <w:r>
        <w:t xml:space="preserve"> – not well developed </w:t>
      </w:r>
    </w:p>
    <w:p w:rsidR="00046A7C" w:rsidRDefault="00046A7C" w:rsidP="00046A7C">
      <w:pPr>
        <w:rPr>
          <w:sz w:val="16"/>
        </w:rPr>
      </w:pPr>
      <w:r>
        <w:rPr>
          <w:b/>
        </w:rPr>
        <w:t>Reinhardt, 05</w:t>
      </w:r>
      <w:r>
        <w:rPr>
          <w:sz w:val="16"/>
        </w:rPr>
        <w:t xml:space="preserve"> – U.S. Judge for the UNITED STATES COURT OF APPEALS FOR THE NINTH CIRCUIT (Stephen, JASON RAY REYNOLDS; MATTHEW RAUSCH, Plaintiffs-Appellants, v. HARTFORD FINANCIAL SERVICES GROUP, INC.; HARTFORD FIRE INSURANCE COMPANY, Defendants-Appellees., lexis)</w:t>
      </w:r>
    </w:p>
    <w:p w:rsidR="00046A7C" w:rsidRDefault="00046A7C" w:rsidP="00046A7C">
      <w:pPr>
        <w:rPr>
          <w:sz w:val="16"/>
        </w:rPr>
      </w:pPr>
    </w:p>
    <w:p w:rsidR="00046A7C" w:rsidRDefault="00046A7C" w:rsidP="00046A7C">
      <w:pPr>
        <w:rPr>
          <w:sz w:val="16"/>
        </w:rPr>
      </w:pPr>
      <w:r>
        <w:rPr>
          <w:sz w:val="16"/>
        </w:rPr>
        <w:t>Specifically, we must decide whether charging a higher price for initial insurance than the insured would otherwise have been charged because of information in a consumer credit report constitutes an "increase in any charge" within the meaning of FCRA. First, we examine the definitions of "increase" and "charge." Hartford Fire contends that, limited to their ordinary definitions, these words apply only when a consumer has previously been charged for insurance and that charge has thereafter been increased by the insurer. The phrase, "has previously been charged," as used by Hartford, refers not only to a rate that the consumer has previously paid for insurance but also to a rate that the consumer has previously been quoted, even if that rate was increased [**23]  before the consumer made any payment. Reynolds disagrees, asserting that</w:t>
      </w:r>
      <w:r>
        <w:rPr>
          <w:sz w:val="16"/>
          <w:highlight w:val="yellow"/>
        </w:rPr>
        <w:t xml:space="preserve">, </w:t>
      </w:r>
      <w:r>
        <w:rPr>
          <w:highlight w:val="yellow"/>
          <w:u w:val="single"/>
        </w:rPr>
        <w:t>under</w:t>
      </w:r>
      <w:r>
        <w:rPr>
          <w:u w:val="single"/>
        </w:rPr>
        <w:t xml:space="preserve">  </w:t>
      </w:r>
      <w:r>
        <w:rPr>
          <w:sz w:val="16"/>
        </w:rPr>
        <w:t xml:space="preserve">[*1091]  </w:t>
      </w:r>
      <w:r>
        <w:rPr>
          <w:highlight w:val="yellow"/>
          <w:u w:val="single"/>
        </w:rPr>
        <w:t>the ordinary definition</w:t>
      </w:r>
      <w:r>
        <w:rPr>
          <w:u w:val="single"/>
        </w:rPr>
        <w:t xml:space="preserve"> of the term, </w:t>
      </w:r>
      <w:r>
        <w:rPr>
          <w:highlight w:val="yellow"/>
          <w:u w:val="single"/>
        </w:rPr>
        <w:t>an increase in a charge</w:t>
      </w:r>
      <w:r>
        <w:rPr>
          <w:u w:val="single"/>
        </w:rPr>
        <w:t xml:space="preserve"> also </w:t>
      </w:r>
      <w:r>
        <w:rPr>
          <w:highlight w:val="yellow"/>
          <w:u w:val="single"/>
        </w:rPr>
        <w:t xml:space="preserve">occurs </w:t>
      </w:r>
      <w:r>
        <w:rPr>
          <w:u w:val="single"/>
        </w:rPr>
        <w:t>whenever an insurer charges a higher rate</w:t>
      </w:r>
      <w:r>
        <w:rPr>
          <w:sz w:val="16"/>
        </w:rPr>
        <w:t xml:space="preserve"> than it would otherwise have charged because of any factor--such as adverse credit information, age, or driving record 8 --</w:t>
      </w:r>
      <w:r>
        <w:rPr>
          <w:highlight w:val="yellow"/>
          <w:u w:val="single"/>
        </w:rPr>
        <w:t>regardless of whether the customer was previously charged</w:t>
      </w:r>
      <w:r>
        <w:rPr>
          <w:u w:val="single"/>
        </w:rPr>
        <w:t xml:space="preserve"> some other rate. </w:t>
      </w:r>
      <w:r>
        <w:rPr>
          <w:sz w:val="16"/>
        </w:rPr>
        <w:t>According to Reynolds, he was charged an increased rate because of his credit rating when he was compelled to pay a rate higher than the premium rate because he failed to obtain a high insurance score. Thus, he argues, the definitions of "increase" and "charge" encompass the insurance companies' practice. Reynolds is correct.</w:t>
      </w:r>
    </w:p>
    <w:p w:rsidR="00046A7C" w:rsidRDefault="00046A7C" w:rsidP="00046A7C">
      <w:pPr>
        <w:rPr>
          <w:sz w:val="16"/>
        </w:rPr>
      </w:pPr>
      <w:r>
        <w:rPr>
          <w:u w:val="single"/>
        </w:rPr>
        <w:t xml:space="preserve"> </w:t>
      </w:r>
      <w:r>
        <w:rPr>
          <w:highlight w:val="yellow"/>
          <w:u w:val="single"/>
        </w:rPr>
        <w:t>“Increase" means to make something greater</w:t>
      </w:r>
      <w:r>
        <w:rPr>
          <w:u w:val="single"/>
        </w:rPr>
        <w:t>.</w:t>
      </w:r>
      <w:r>
        <w:rPr>
          <w:sz w:val="16"/>
        </w:rPr>
        <w:t xml:space="preserve"> See, e.g., OXFORD ENGLISH DICTIONARY (2d ed. 1989) ("The action, process, or fact </w:t>
      </w:r>
      <w:r>
        <w:rPr>
          <w:sz w:val="16"/>
        </w:rPr>
        <w:lastRenderedPageBreak/>
        <w:t xml:space="preserve">of becoming or making greater; augmentation, growth, enlargement, extension."); WEBSTER'S NEW WORLD DICTIONARY OF AMERICAN ENGLISH (3d college ed. 1988) (defining "increase" as "growth, enlargement, </w:t>
      </w:r>
      <w:proofErr w:type="spellStart"/>
      <w:proofErr w:type="gramStart"/>
      <w:r>
        <w:rPr>
          <w:sz w:val="16"/>
        </w:rPr>
        <w:t>etc</w:t>
      </w:r>
      <w:proofErr w:type="spellEnd"/>
      <w:r>
        <w:rPr>
          <w:sz w:val="16"/>
        </w:rPr>
        <w:t>[</w:t>
      </w:r>
      <w:proofErr w:type="gramEnd"/>
      <w:r>
        <w:rPr>
          <w:sz w:val="16"/>
        </w:rPr>
        <w:t xml:space="preserve">.]"). "Charge" means the price demanded for goods or services. See, e.g., OXFORD ENGLISH DICTIONARY (2d ed. 1989) ("The price required or demanded for service rendered, or (less usually) for goods supplied."); WEBSTER'S NEW WORLD DICTIONARY OF AMERICAN ENGLISH (3d college ed. 1988) ("The cost or price of an article, service, etc."). </w:t>
      </w:r>
      <w:r>
        <w:rPr>
          <w:highlight w:val="yellow"/>
          <w:u w:val="single"/>
        </w:rPr>
        <w:t>Nothing in the definition</w:t>
      </w:r>
      <w:r>
        <w:rPr>
          <w:u w:val="single"/>
        </w:rPr>
        <w:t xml:space="preserve"> of</w:t>
      </w:r>
      <w:r>
        <w:rPr>
          <w:sz w:val="16"/>
        </w:rPr>
        <w:t xml:space="preserve"> these words implies that the term </w:t>
      </w:r>
      <w:r>
        <w:rPr>
          <w:u w:val="single"/>
        </w:rPr>
        <w:t>"increase</w:t>
      </w:r>
      <w:r>
        <w:rPr>
          <w:sz w:val="16"/>
        </w:rPr>
        <w:t xml:space="preserve"> in any charge for" </w:t>
      </w:r>
      <w:r>
        <w:rPr>
          <w:highlight w:val="yellow"/>
          <w:u w:val="single"/>
        </w:rPr>
        <w:t>should be limited to cases in which a company raises the rate that an individual has previously been charged</w:t>
      </w:r>
      <w:r>
        <w:rPr>
          <w:sz w:val="16"/>
        </w:rPr>
        <w:t>.</w:t>
      </w:r>
    </w:p>
    <w:p w:rsidR="00046A7C" w:rsidRPr="00046A7C" w:rsidRDefault="00046A7C" w:rsidP="00046A7C"/>
    <w:p w:rsidR="00046A7C" w:rsidRDefault="00046A7C" w:rsidP="00046A7C">
      <w:proofErr w:type="spellStart"/>
      <w:r>
        <w:t>Aff</w:t>
      </w:r>
      <w:proofErr w:type="spellEnd"/>
      <w:r>
        <w:t xml:space="preserve"> ground – </w:t>
      </w:r>
      <w:proofErr w:type="spellStart"/>
      <w:r>
        <w:t>overlimiting</w:t>
      </w:r>
      <w:proofErr w:type="spellEnd"/>
      <w:r>
        <w:t xml:space="preserve"> </w:t>
      </w:r>
      <w:proofErr w:type="spellStart"/>
      <w:r>
        <w:t>aff</w:t>
      </w:r>
      <w:proofErr w:type="spellEnd"/>
      <w:r>
        <w:t xml:space="preserve"> innovation</w:t>
      </w:r>
    </w:p>
    <w:p w:rsidR="00046A7C" w:rsidRDefault="00046A7C" w:rsidP="00046A7C"/>
    <w:p w:rsidR="00046A7C" w:rsidRDefault="00046A7C" w:rsidP="00046A7C">
      <w:r>
        <w:t>Functional limits check</w:t>
      </w:r>
    </w:p>
    <w:p w:rsidR="00046A7C" w:rsidRDefault="00046A7C" w:rsidP="00046A7C"/>
    <w:p w:rsidR="00046A7C" w:rsidRPr="00046A7C" w:rsidRDefault="00046A7C" w:rsidP="00046A7C">
      <w:pPr>
        <w:pStyle w:val="Heading4"/>
      </w:pPr>
      <w:r>
        <w:t xml:space="preserve">Reasonability </w:t>
      </w:r>
    </w:p>
    <w:p w:rsidR="00FA5C93" w:rsidRDefault="00FA5C93" w:rsidP="00EC5358">
      <w:pPr>
        <w:pStyle w:val="Heading3"/>
      </w:pPr>
      <w:r>
        <w:lastRenderedPageBreak/>
        <w:t>2ac solvency</w:t>
      </w:r>
    </w:p>
    <w:p w:rsidR="00FA5C93" w:rsidRPr="00926E6D" w:rsidRDefault="00FA5C93" w:rsidP="00FA5C93">
      <w:pPr>
        <w:pStyle w:val="Heading4"/>
      </w:pPr>
      <w:r>
        <w:t xml:space="preserve">Plan key to beat out natural gas </w:t>
      </w:r>
    </w:p>
    <w:p w:rsidR="00FA5C93" w:rsidRPr="00F945D9" w:rsidRDefault="00FA5C93" w:rsidP="00FA5C93">
      <w:proofErr w:type="spellStart"/>
      <w:r w:rsidRPr="00F945D9">
        <w:rPr>
          <w:rStyle w:val="Heading4Char"/>
        </w:rPr>
        <w:t>Lamonica</w:t>
      </w:r>
      <w:proofErr w:type="spellEnd"/>
      <w:r w:rsidRPr="00F945D9">
        <w:rPr>
          <w:rStyle w:val="Heading4Char"/>
        </w:rPr>
        <w:t xml:space="preserve"> 12</w:t>
      </w:r>
      <w:r w:rsidRPr="00F945D9">
        <w:t xml:space="preserve"> [Tech Review </w:t>
      </w:r>
      <w:proofErr w:type="gramStart"/>
      <w:r w:rsidRPr="00F945D9">
        <w:t>Writer  20</w:t>
      </w:r>
      <w:proofErr w:type="gramEnd"/>
      <w:r w:rsidRPr="00F945D9">
        <w:t xml:space="preserve"> years of experience covering technology and business. Martin, A Glut of Natural Gas Leaves Nuclear Power Stalled, </w:t>
      </w:r>
      <w:hyperlink r:id="rId11" w:history="1">
        <w:r w:rsidRPr="00F945D9">
          <w:rPr>
            <w:rStyle w:val="Hyperlink"/>
          </w:rPr>
          <w:t>www.technologyreview.com/news/428737/a-glut-of-natural-gas-leaves-nuclear-power/</w:t>
        </w:r>
      </w:hyperlink>
      <w:r w:rsidRPr="00F945D9">
        <w:t xml:space="preserve">] </w:t>
      </w:r>
    </w:p>
    <w:p w:rsidR="00FA5C93" w:rsidRPr="00FD1D27" w:rsidRDefault="00FA5C93" w:rsidP="00FA5C93">
      <w:pPr>
        <w:rPr>
          <w:sz w:val="14"/>
        </w:rPr>
      </w:pPr>
      <w:r w:rsidRPr="00FD1D27">
        <w:rPr>
          <w:sz w:val="14"/>
        </w:rPr>
        <w:t xml:space="preserve">The nuclear renaissance is in danger of petering out before it has even begun, but not for the reasons most people once thought. Forget safety concerns, or the problem of where to store nuclear waste—the issue is simply cheap, abundant natural gas. General Electric CEO Jeffrey </w:t>
      </w:r>
      <w:proofErr w:type="spellStart"/>
      <w:r w:rsidRPr="00FD1D27">
        <w:rPr>
          <w:sz w:val="14"/>
        </w:rPr>
        <w:t>Immelt</w:t>
      </w:r>
      <w:proofErr w:type="spellEnd"/>
      <w:r w:rsidRPr="00FD1D27">
        <w:rPr>
          <w:sz w:val="14"/>
        </w:rPr>
        <w:t xml:space="preserve"> caused a stir last month when he told the Financial Times that it's "hard to justify nuclear" in light of low natural gas prices. Since GE sells all manner of power generation equipment, including components for nuclear plants, </w:t>
      </w:r>
      <w:proofErr w:type="spellStart"/>
      <w:r w:rsidRPr="00FD1D27">
        <w:rPr>
          <w:sz w:val="14"/>
        </w:rPr>
        <w:t>Immelt's</w:t>
      </w:r>
      <w:proofErr w:type="spellEnd"/>
      <w:r w:rsidRPr="00FD1D27">
        <w:rPr>
          <w:sz w:val="14"/>
        </w:rPr>
        <w:t xml:space="preserve"> comments hold a lot of weight. </w:t>
      </w:r>
      <w:r w:rsidRPr="00926E6D">
        <w:rPr>
          <w:rStyle w:val="StyleBoldUnderline"/>
          <w:highlight w:val="yellow"/>
        </w:rPr>
        <w:t>Cheap</w:t>
      </w:r>
      <w:r w:rsidRPr="00926E6D">
        <w:rPr>
          <w:rStyle w:val="StyleBoldUnderline"/>
        </w:rPr>
        <w:t xml:space="preserve"> natural </w:t>
      </w:r>
      <w:r w:rsidRPr="00926E6D">
        <w:rPr>
          <w:rStyle w:val="StyleBoldUnderline"/>
          <w:highlight w:val="yellow"/>
        </w:rPr>
        <w:t>gas</w:t>
      </w:r>
      <w:r w:rsidRPr="00926E6D">
        <w:rPr>
          <w:rStyle w:val="StyleBoldUnderline"/>
        </w:rPr>
        <w:t xml:space="preserve"> has become the fuel of choice with electric utilities, making building expensive new </w:t>
      </w:r>
      <w:r w:rsidRPr="00926E6D">
        <w:rPr>
          <w:rStyle w:val="StyleBoldUnderline"/>
          <w:highlight w:val="yellow"/>
        </w:rPr>
        <w:t>nuclear plants a</w:t>
      </w:r>
      <w:r w:rsidRPr="00FD1D27">
        <w:rPr>
          <w:sz w:val="14"/>
        </w:rPr>
        <w:t>n increasingly</w:t>
      </w:r>
      <w:r w:rsidRPr="00926E6D">
        <w:rPr>
          <w:rStyle w:val="StyleBoldUnderline"/>
        </w:rPr>
        <w:t xml:space="preserve"> </w:t>
      </w:r>
      <w:r w:rsidRPr="00926E6D">
        <w:rPr>
          <w:rStyle w:val="StyleBoldUnderline"/>
          <w:highlight w:val="yellow"/>
        </w:rPr>
        <w:t>tough sell</w:t>
      </w:r>
      <w:r w:rsidRPr="00926E6D">
        <w:rPr>
          <w:rStyle w:val="StyleBoldUnderline"/>
        </w:rPr>
        <w:t>.</w:t>
      </w:r>
      <w:r w:rsidRPr="00FD1D27">
        <w:rPr>
          <w:sz w:val="14"/>
        </w:rPr>
        <w:t xml:space="preserve"> The United States is awash in natural gas largely thanks to horizontal drilling and hydraulic fracturing, or "</w:t>
      </w:r>
      <w:proofErr w:type="spellStart"/>
      <w:r w:rsidRPr="00FD1D27">
        <w:rPr>
          <w:sz w:val="14"/>
        </w:rPr>
        <w:t>fracking</w:t>
      </w:r>
      <w:proofErr w:type="spellEnd"/>
      <w:r w:rsidRPr="00FD1D27">
        <w:rPr>
          <w:sz w:val="14"/>
        </w:rPr>
        <w:t xml:space="preserve">" technology, which allows drillers to extract gas from shale deposits once considered too difficult to reach. In 2008, gas prices were approaching $13 per million BTUs; prices have now dropped to around $3.  When gas prices were climbing, there were about 30 nuclear plant projects in various stages of planning in the United States. Now the Nuclear Energy Institute estimates that, at most, five plants will be built by 2020, and those will only be built thanks to favorable financing terms and the ability to pay for construction from consumers' current utility bills. Two reactors now under construction in Georgia, for example, moved ahead with the aid of an $8.33 billion loan guarantee from the U.S. Department of Energy.  What happens after those planned projects is hard to predict. "The question is whether we'll see any new nuclear," says </w:t>
      </w:r>
      <w:proofErr w:type="spellStart"/>
      <w:r w:rsidRPr="00FD1D27">
        <w:rPr>
          <w:sz w:val="14"/>
        </w:rPr>
        <w:t>Revis</w:t>
      </w:r>
      <w:proofErr w:type="spellEnd"/>
      <w:r w:rsidRPr="00FD1D27">
        <w:rPr>
          <w:sz w:val="14"/>
        </w:rPr>
        <w:t xml:space="preserve"> James, the director of generation research and development at the Electric Power Research Institute. "The prospects are not good." Outside the United States, it's a different story. Unconventional sources of natural gas also threaten the expansion of nuclear, although the potential impact is less clear-cut. Around the world, there are 70 plants now under construction, but shale gas also looms as a key factor in planning for the future. Prices for natural gas are already higher in Asia and Europe, and shale gas resources are not as fully developed as they are the United States. Some countries are also blocking the development of new natural gas resources. France, for instance, which has a strong commitment to nuclear, has banned </w:t>
      </w:r>
      <w:proofErr w:type="spellStart"/>
      <w:r w:rsidRPr="00FD1D27">
        <w:rPr>
          <w:sz w:val="14"/>
        </w:rPr>
        <w:t>fracking</w:t>
      </w:r>
      <w:proofErr w:type="spellEnd"/>
      <w:r w:rsidRPr="00FD1D27">
        <w:rPr>
          <w:sz w:val="14"/>
        </w:rPr>
        <w:t xml:space="preserve"> in shale gas exploration because of concerns over the environmental impact. Fast-growing China, meanwhile, needs all the energy sources available and is building nuclear power plants as fast as possible. </w:t>
      </w:r>
      <w:r w:rsidRPr="00FD1D27">
        <w:rPr>
          <w:rStyle w:val="StyleBoldUnderline"/>
        </w:rPr>
        <w:t xml:space="preserve">Even </w:t>
      </w:r>
      <w:r w:rsidRPr="00FD1D27">
        <w:rPr>
          <w:rStyle w:val="StyleBoldUnderline"/>
          <w:highlight w:val="yellow"/>
        </w:rPr>
        <w:t>in U</w:t>
      </w:r>
      <w:r w:rsidRPr="00FD1D27">
        <w:rPr>
          <w:rStyle w:val="StyleBoldUnderline"/>
        </w:rPr>
        <w:t xml:space="preserve">nited </w:t>
      </w:r>
      <w:r w:rsidRPr="00FD1D27">
        <w:rPr>
          <w:rStyle w:val="StyleBoldUnderline"/>
          <w:highlight w:val="yellow"/>
        </w:rPr>
        <w:t>S</w:t>
      </w:r>
      <w:r w:rsidRPr="00FD1D27">
        <w:rPr>
          <w:rStyle w:val="StyleBoldUnderline"/>
        </w:rPr>
        <w:t>tates, of course, super</w:t>
      </w:r>
      <w:r w:rsidRPr="00926E6D">
        <w:rPr>
          <w:rStyle w:val="Emphasis"/>
        </w:rPr>
        <w:t xml:space="preserve"> </w:t>
      </w:r>
      <w:r w:rsidRPr="00926E6D">
        <w:rPr>
          <w:rStyle w:val="Emphasis"/>
          <w:highlight w:val="yellow"/>
        </w:rPr>
        <w:t>cheap</w:t>
      </w:r>
      <w:r w:rsidRPr="00926E6D">
        <w:rPr>
          <w:rStyle w:val="Emphasis"/>
        </w:rPr>
        <w:t xml:space="preserve"> natural </w:t>
      </w:r>
      <w:r w:rsidRPr="00926E6D">
        <w:rPr>
          <w:rStyle w:val="Emphasis"/>
          <w:highlight w:val="yellow"/>
        </w:rPr>
        <w:t>gas will not last forever</w:t>
      </w:r>
      <w:r w:rsidRPr="00FD1D27">
        <w:rPr>
          <w:sz w:val="14"/>
        </w:rPr>
        <w:t xml:space="preserve">. </w:t>
      </w:r>
      <w:r w:rsidRPr="00926E6D">
        <w:rPr>
          <w:rStyle w:val="StyleBoldUnderline"/>
        </w:rPr>
        <w:t>With supply exceeding demand</w:t>
      </w:r>
      <w:r w:rsidRPr="00FD1D27">
        <w:rPr>
          <w:sz w:val="14"/>
        </w:rPr>
        <w:t xml:space="preserve">, some </w:t>
      </w:r>
      <w:r w:rsidRPr="00926E6D">
        <w:rPr>
          <w:rStyle w:val="StyleBoldUnderline"/>
        </w:rPr>
        <w:t>drillers are</w:t>
      </w:r>
      <w:r w:rsidRPr="00FD1D27">
        <w:rPr>
          <w:sz w:val="14"/>
        </w:rPr>
        <w:t xml:space="preserve"> said to be </w:t>
      </w:r>
      <w:r w:rsidRPr="00926E6D">
        <w:rPr>
          <w:rStyle w:val="StyleBoldUnderline"/>
        </w:rPr>
        <w:t>losing money on natural gas</w:t>
      </w:r>
      <w:r w:rsidRPr="00FD1D27">
        <w:rPr>
          <w:sz w:val="14"/>
        </w:rPr>
        <w:t xml:space="preserve">, </w:t>
      </w:r>
      <w:r w:rsidRPr="00926E6D">
        <w:rPr>
          <w:rStyle w:val="StyleBoldUnderline"/>
        </w:rPr>
        <w:t>which could push prices back up.</w:t>
      </w:r>
      <w:r w:rsidRPr="00FD1D27">
        <w:rPr>
          <w:sz w:val="14"/>
        </w:rPr>
        <w:t xml:space="preserve"> </w:t>
      </w:r>
      <w:r w:rsidRPr="00926E6D">
        <w:rPr>
          <w:rStyle w:val="StyleBoldUnderline"/>
        </w:rPr>
        <w:t>Prices will also be pushed upward by utilities, as they</w:t>
      </w:r>
      <w:r w:rsidRPr="00FD1D27">
        <w:rPr>
          <w:sz w:val="14"/>
        </w:rPr>
        <w:t xml:space="preserve"> come to </w:t>
      </w:r>
      <w:r w:rsidRPr="00926E6D">
        <w:rPr>
          <w:rStyle w:val="StyleBoldUnderline"/>
        </w:rPr>
        <w:t xml:space="preserve">rely on more </w:t>
      </w:r>
      <w:r w:rsidRPr="00926E6D">
        <w:rPr>
          <w:rStyle w:val="StyleBoldUnderline"/>
        </w:rPr>
        <w:lastRenderedPageBreak/>
        <w:t>natural gas for power generation</w:t>
      </w:r>
      <w:r w:rsidRPr="00FD1D27">
        <w:rPr>
          <w:sz w:val="14"/>
        </w:rPr>
        <w:t xml:space="preserve">, says James. Ali Azad, the chief business development officer at energy company Babcock &amp; Wilcox, thinks </w:t>
      </w:r>
      <w:r w:rsidRPr="00926E6D">
        <w:rPr>
          <w:rStyle w:val="Emphasis"/>
          <w:highlight w:val="yellow"/>
        </w:rPr>
        <w:t>the</w:t>
      </w:r>
      <w:r w:rsidRPr="00926E6D">
        <w:rPr>
          <w:rStyle w:val="Emphasis"/>
        </w:rPr>
        <w:t xml:space="preserve"> </w:t>
      </w:r>
      <w:r w:rsidRPr="00926E6D">
        <w:rPr>
          <w:rStyle w:val="Emphasis"/>
          <w:highlight w:val="yellow"/>
        </w:rPr>
        <w:t>answer is making nuclear power smaller</w:t>
      </w:r>
      <w:r w:rsidRPr="00926E6D">
        <w:rPr>
          <w:rStyle w:val="Emphasis"/>
        </w:rPr>
        <w:t>, cheaper, and faster</w:t>
      </w:r>
      <w:r w:rsidRPr="00FD1D27">
        <w:rPr>
          <w:sz w:val="14"/>
        </w:rPr>
        <w:t xml:space="preserve">. His is one of a handful of companies developing </w:t>
      </w:r>
      <w:r w:rsidRPr="00926E6D">
        <w:rPr>
          <w:rStyle w:val="StyleBoldUnderline"/>
        </w:rPr>
        <w:t xml:space="preserve">small </w:t>
      </w:r>
      <w:r w:rsidRPr="00926E6D">
        <w:rPr>
          <w:rStyle w:val="StyleBoldUnderline"/>
          <w:highlight w:val="yellow"/>
        </w:rPr>
        <w:t>modular reactors</w:t>
      </w:r>
      <w:r w:rsidRPr="00FD1D27">
        <w:rPr>
          <w:sz w:val="14"/>
        </w:rPr>
        <w:t xml:space="preserve"> that </w:t>
      </w:r>
      <w:r w:rsidRPr="00926E6D">
        <w:rPr>
          <w:rStyle w:val="StyleBoldUnderline"/>
          <w:highlight w:val="yellow"/>
        </w:rPr>
        <w:t xml:space="preserve">can be built in </w:t>
      </w:r>
      <w:r w:rsidRPr="00926E6D">
        <w:rPr>
          <w:rStyle w:val="Emphasis"/>
          <w:highlight w:val="yellow"/>
        </w:rPr>
        <w:t>three years</w:t>
      </w:r>
      <w:r w:rsidRPr="00FD1D27">
        <w:rPr>
          <w:sz w:val="14"/>
        </w:rPr>
        <w:t xml:space="preserve">, rather than 10 or more, for a fraction of the cost of </w:t>
      </w:r>
      <w:proofErr w:type="spellStart"/>
      <w:r w:rsidRPr="00FD1D27">
        <w:rPr>
          <w:sz w:val="14"/>
        </w:rPr>
        <w:t>gigawatt</w:t>
      </w:r>
      <w:proofErr w:type="spellEnd"/>
      <w:r w:rsidRPr="00FD1D27">
        <w:rPr>
          <w:sz w:val="14"/>
        </w:rPr>
        <w:t xml:space="preserve">-size reactors. Although this technology is not yet commercially proven, the company has a customer in the Tennessee Valley Authority, which expects to have its first unit online in 2021 (see "A Preassembled Nuclear Reactor"). "When we arrive, </w:t>
      </w:r>
      <w:r w:rsidRPr="00926E6D">
        <w:rPr>
          <w:rStyle w:val="StyleBoldUnderline"/>
          <w:highlight w:val="yellow"/>
        </w:rPr>
        <w:t>we will have a level cost of energy</w:t>
      </w:r>
      <w:r w:rsidRPr="00926E6D">
        <w:rPr>
          <w:rStyle w:val="StyleBoldUnderline"/>
        </w:rPr>
        <w:t xml:space="preserve"> on the grid, </w:t>
      </w:r>
      <w:r w:rsidRPr="00926E6D">
        <w:rPr>
          <w:rStyle w:val="StyleBoldUnderline"/>
          <w:highlight w:val="yellow"/>
        </w:rPr>
        <w:t>which competes favorably with</w:t>
      </w:r>
      <w:r w:rsidRPr="00926E6D">
        <w:rPr>
          <w:rStyle w:val="StyleBoldUnderline"/>
        </w:rPr>
        <w:t xml:space="preserve"> </w:t>
      </w:r>
      <w:r w:rsidRPr="00FD1D27">
        <w:rPr>
          <w:sz w:val="14"/>
        </w:rPr>
        <w:t xml:space="preserve">a brand-new combined-cycle </w:t>
      </w:r>
      <w:r w:rsidRPr="00926E6D">
        <w:rPr>
          <w:rStyle w:val="StyleBoldUnderline"/>
          <w:highlight w:val="yellow"/>
        </w:rPr>
        <w:t>natural gas</w:t>
      </w:r>
      <w:r w:rsidRPr="00FD1D27">
        <w:rPr>
          <w:sz w:val="14"/>
        </w:rPr>
        <w:t xml:space="preserve"> plants when gas prices are </w:t>
      </w:r>
      <w:proofErr w:type="gramStart"/>
      <w:r w:rsidRPr="00FD1D27">
        <w:rPr>
          <w:sz w:val="14"/>
        </w:rPr>
        <w:t>between $6 to $8,</w:t>
      </w:r>
      <w:proofErr w:type="gramEnd"/>
      <w:r w:rsidRPr="00FD1D27">
        <w:rPr>
          <w:sz w:val="14"/>
        </w:rPr>
        <w:t xml:space="preserve">" said Azad. He sees strong demand in power-hungry China and places such as </w:t>
      </w:r>
      <w:proofErr w:type="spellStart"/>
      <w:r w:rsidRPr="00FD1D27">
        <w:rPr>
          <w:sz w:val="14"/>
        </w:rPr>
        <w:t>Saudia</w:t>
      </w:r>
      <w:proofErr w:type="spellEnd"/>
      <w:r w:rsidRPr="00FD1D27">
        <w:rPr>
          <w:sz w:val="14"/>
        </w:rPr>
        <w:t xml:space="preserve"> Arabia, where power is needed for desalination. </w:t>
      </w:r>
      <w:r w:rsidRPr="00926E6D">
        <w:rPr>
          <w:rStyle w:val="StyleBoldUnderline"/>
        </w:rPr>
        <w:t xml:space="preserve">Even if natural gas remains cheaper, </w:t>
      </w:r>
      <w:r w:rsidRPr="00926E6D">
        <w:rPr>
          <w:rStyle w:val="StyleBoldUnderline"/>
          <w:highlight w:val="yellow"/>
        </w:rPr>
        <w:t>utilities don't want</w:t>
      </w:r>
      <w:r w:rsidRPr="00926E6D">
        <w:rPr>
          <w:rStyle w:val="StyleBoldUnderline"/>
        </w:rPr>
        <w:t xml:space="preserve"> </w:t>
      </w:r>
      <w:r w:rsidRPr="00FD1D27">
        <w:rPr>
          <w:sz w:val="14"/>
        </w:rPr>
        <w:t xml:space="preserve">to find themselves with an </w:t>
      </w:r>
      <w:r w:rsidRPr="00926E6D">
        <w:rPr>
          <w:rStyle w:val="Emphasis"/>
          <w:highlight w:val="yellow"/>
        </w:rPr>
        <w:t>overreliance on gas</w:t>
      </w:r>
      <w:r w:rsidRPr="00926E6D">
        <w:rPr>
          <w:rStyle w:val="Emphasis"/>
        </w:rPr>
        <w:t xml:space="preserve">, </w:t>
      </w:r>
      <w:r w:rsidRPr="00FD1D27">
        <w:rPr>
          <w:rStyle w:val="StyleBoldUnderline"/>
        </w:rPr>
        <w:t>which has been volatile on price in the past</w:t>
      </w:r>
      <w:r w:rsidRPr="00FD1D27">
        <w:rPr>
          <w:sz w:val="14"/>
        </w:rPr>
        <w:t>, so nuclear power will still contribute to the energy mix. "[Utilities] still continue [with nuclear] but with a lower level of enthusiasm—it's a hedging strategy," says Hans-</w:t>
      </w:r>
      <w:proofErr w:type="spellStart"/>
      <w:r w:rsidRPr="00FD1D27">
        <w:rPr>
          <w:sz w:val="14"/>
        </w:rPr>
        <w:t>Holger</w:t>
      </w:r>
      <w:proofErr w:type="spellEnd"/>
      <w:r w:rsidRPr="00FD1D27">
        <w:rPr>
          <w:sz w:val="14"/>
        </w:rPr>
        <w:t xml:space="preserve"> </w:t>
      </w:r>
      <w:proofErr w:type="spellStart"/>
      <w:r w:rsidRPr="00FD1D27">
        <w:rPr>
          <w:sz w:val="14"/>
        </w:rPr>
        <w:t>Rogner</w:t>
      </w:r>
      <w:proofErr w:type="spellEnd"/>
      <w:r w:rsidRPr="00FD1D27">
        <w:rPr>
          <w:sz w:val="14"/>
        </w:rPr>
        <w:t xml:space="preserve"> from the Planning and Economics Studies section of the International Atomic Energy Agency. "They don't want to pull all their eggs in one basket because of the new kid on the block called shale gas."</w:t>
      </w:r>
    </w:p>
    <w:p w:rsidR="00FA5C93" w:rsidRPr="00FA5C93" w:rsidRDefault="00FA5C93" w:rsidP="00FA5C93"/>
    <w:p w:rsidR="00FA5C93" w:rsidRDefault="00FA5C93" w:rsidP="00FA5C93">
      <w:pPr>
        <w:pStyle w:val="Heading4"/>
      </w:pPr>
      <w:r>
        <w:rPr>
          <w:b w:val="0"/>
          <w:bCs w:val="0"/>
        </w:rPr>
        <w:t>No green bubble and it doesn’t apply to nuclear</w:t>
      </w:r>
    </w:p>
    <w:p w:rsidR="00FA5C93" w:rsidRDefault="00FA5C93" w:rsidP="00FA5C93">
      <w:r>
        <w:rPr>
          <w:b/>
        </w:rPr>
        <w:t xml:space="preserve">Hamilton 12 </w:t>
      </w:r>
      <w:r>
        <w:t>[Clean Break, Tyler Hamilton is editor-in-chief of Corporate Knights magazine and a business columnist for the Toronto Star, “Clean energy technologies? No bubble bursting there. Future is growth, growth, growth”, 8/6/2012]</w:t>
      </w:r>
    </w:p>
    <w:p w:rsidR="00FA5C93" w:rsidRDefault="00FA5C93" w:rsidP="00FA5C93"/>
    <w:p w:rsidR="00FA5C93" w:rsidRDefault="00FA5C93" w:rsidP="00FA5C93">
      <w:pPr>
        <w:rPr>
          <w:rStyle w:val="StyleBoldUnderline"/>
        </w:rPr>
      </w:pPr>
      <w:r>
        <w:rPr>
          <w:sz w:val="16"/>
        </w:rPr>
        <w:t>That usually means cleaning it up, making it smarter and more reliable, and investing in clean technologies — from Canada, perhaps — that make it more robust and efficient.</w:t>
      </w:r>
      <w:r>
        <w:rPr>
          <w:sz w:val="12"/>
        </w:rPr>
        <w:t>¶</w:t>
      </w:r>
      <w:r>
        <w:rPr>
          <w:sz w:val="16"/>
        </w:rPr>
        <w:t xml:space="preserve"> There are some commentators out there who like to point to very specific events as evidence that the clean energy and technology boom has gone bust. They point to the exaggerated </w:t>
      </w:r>
      <w:proofErr w:type="spellStart"/>
      <w:r>
        <w:rPr>
          <w:sz w:val="16"/>
        </w:rPr>
        <w:t>Solyndra</w:t>
      </w:r>
      <w:proofErr w:type="spellEnd"/>
      <w:r>
        <w:rPr>
          <w:sz w:val="16"/>
        </w:rPr>
        <w:t xml:space="preserve"> “scandal,” which saw the bankruptcy of the solar manufacturing start-up after it received — and had already burned through — funding that was secured via a $535 million (U.S.) loan guarantee from the U.S. Department of Energy.</w:t>
      </w:r>
      <w:r>
        <w:rPr>
          <w:sz w:val="12"/>
        </w:rPr>
        <w:t>¶</w:t>
      </w:r>
      <w:r>
        <w:rPr>
          <w:sz w:val="16"/>
        </w:rPr>
        <w:t xml:space="preserve"> It makes for great politics, but the reality is that </w:t>
      </w:r>
      <w:r>
        <w:rPr>
          <w:rStyle w:val="StyleBoldUnderline"/>
        </w:rPr>
        <w:t xml:space="preserve">companies do </w:t>
      </w:r>
      <w:r>
        <w:rPr>
          <w:rStyle w:val="StyleBoldUnderline"/>
        </w:rPr>
        <w:lastRenderedPageBreak/>
        <w:t xml:space="preserve">sometimes fail and the public does often have flesh in the game. </w:t>
      </w:r>
      <w:r>
        <w:rPr>
          <w:rStyle w:val="StyleBoldUnderline"/>
          <w:highlight w:val="yellow"/>
        </w:rPr>
        <w:t>It’s not unique to clean energy.</w:t>
      </w:r>
      <w:r>
        <w:rPr>
          <w:sz w:val="16"/>
          <w:highlight w:val="yellow"/>
        </w:rPr>
        <w:t xml:space="preserve"> </w:t>
      </w:r>
      <w:r>
        <w:rPr>
          <w:rStyle w:val="StyleBoldUnderline"/>
          <w:highlight w:val="yellow"/>
        </w:rPr>
        <w:t>The loan guarantee program</w:t>
      </w:r>
      <w:r>
        <w:rPr>
          <w:rStyle w:val="StyleBoldUnderline"/>
        </w:rPr>
        <w:t xml:space="preserve">, after all, </w:t>
      </w:r>
      <w:r>
        <w:rPr>
          <w:rStyle w:val="StyleBoldUnderline"/>
          <w:highlight w:val="yellow"/>
        </w:rPr>
        <w:t>was designed for</w:t>
      </w:r>
      <w:r>
        <w:rPr>
          <w:rStyle w:val="StyleBoldUnderline"/>
        </w:rPr>
        <w:t xml:space="preserve"> </w:t>
      </w:r>
      <w:r>
        <w:rPr>
          <w:sz w:val="16"/>
        </w:rPr>
        <w:t xml:space="preserve">high-risk bets. Looked at objectively, </w:t>
      </w:r>
      <w:r>
        <w:rPr>
          <w:rStyle w:val="StyleBoldUnderline"/>
          <w:highlight w:val="yellow"/>
        </w:rPr>
        <w:t>the program has actually outperformed expectations</w:t>
      </w:r>
      <w:r>
        <w:rPr>
          <w:sz w:val="16"/>
        </w:rPr>
        <w:t xml:space="preserve">. </w:t>
      </w:r>
      <w:proofErr w:type="spellStart"/>
      <w:r>
        <w:rPr>
          <w:sz w:val="16"/>
        </w:rPr>
        <w:t>Solyndra</w:t>
      </w:r>
      <w:proofErr w:type="spellEnd"/>
      <w:r>
        <w:rPr>
          <w:sz w:val="16"/>
        </w:rPr>
        <w:t xml:space="preserve"> and a handful of others are falling stars in a galaxy of promise.</w:t>
      </w:r>
      <w:r>
        <w:rPr>
          <w:sz w:val="12"/>
        </w:rPr>
        <w:t>¶</w:t>
      </w:r>
      <w:r>
        <w:rPr>
          <w:sz w:val="16"/>
        </w:rPr>
        <w:t xml:space="preserve"> But </w:t>
      </w:r>
      <w:proofErr w:type="spellStart"/>
      <w:r>
        <w:rPr>
          <w:sz w:val="16"/>
        </w:rPr>
        <w:t>Solyndra</w:t>
      </w:r>
      <w:proofErr w:type="spellEnd"/>
      <w:r>
        <w:rPr>
          <w:sz w:val="16"/>
        </w:rPr>
        <w:t xml:space="preserve"> is just the start. </w:t>
      </w:r>
      <w:r>
        <w:rPr>
          <w:rStyle w:val="StyleBoldUnderline"/>
          <w:highlight w:val="yellow"/>
        </w:rPr>
        <w:t>Clean energy skeptics point to</w:t>
      </w:r>
      <w:r>
        <w:rPr>
          <w:rStyle w:val="StyleBoldUnderline"/>
        </w:rPr>
        <w:t xml:space="preserve"> </w:t>
      </w:r>
      <w:r>
        <w:rPr>
          <w:rStyle w:val="StyleBoldUnderline"/>
          <w:highlight w:val="yellow"/>
        </w:rPr>
        <w:t>company closures</w:t>
      </w:r>
      <w:r>
        <w:rPr>
          <w:rStyle w:val="StyleBoldUnderline"/>
        </w:rPr>
        <w:t xml:space="preserve"> and the collapse of many solar, wind and other </w:t>
      </w:r>
      <w:proofErr w:type="spellStart"/>
      <w:r>
        <w:rPr>
          <w:rStyle w:val="StyleBoldUnderline"/>
        </w:rPr>
        <w:t>cleantech</w:t>
      </w:r>
      <w:proofErr w:type="spellEnd"/>
      <w:r>
        <w:rPr>
          <w:rStyle w:val="StyleBoldUnderline"/>
        </w:rPr>
        <w:t>-themed stocks</w:t>
      </w:r>
      <w:r>
        <w:rPr>
          <w:sz w:val="16"/>
        </w:rPr>
        <w:t xml:space="preserve">. They cite how U.S. government </w:t>
      </w:r>
      <w:r>
        <w:rPr>
          <w:rStyle w:val="StyleBoldUnderline"/>
        </w:rPr>
        <w:t>stimulus spending for clean energy projects is coming to an end</w:t>
      </w:r>
      <w:r>
        <w:rPr>
          <w:sz w:val="16"/>
        </w:rPr>
        <w:t xml:space="preserve">. They flag how several </w:t>
      </w:r>
      <w:r>
        <w:rPr>
          <w:rStyle w:val="StyleBoldUnderline"/>
        </w:rPr>
        <w:t>jurisdictions in Europe</w:t>
      </w:r>
      <w:r>
        <w:rPr>
          <w:sz w:val="16"/>
        </w:rPr>
        <w:t xml:space="preserve">, which is </w:t>
      </w:r>
      <w:r>
        <w:rPr>
          <w:rStyle w:val="StyleBoldUnderline"/>
        </w:rPr>
        <w:t>deal</w:t>
      </w:r>
      <w:r>
        <w:rPr>
          <w:sz w:val="16"/>
        </w:rPr>
        <w:t xml:space="preserve">ing </w:t>
      </w:r>
      <w:r>
        <w:rPr>
          <w:rStyle w:val="StyleBoldUnderline"/>
        </w:rPr>
        <w:t>with unrelated economic problems, are reducing subsidies for renewable energy projects.</w:t>
      </w:r>
      <w:r>
        <w:rPr>
          <w:rStyle w:val="StyleBoldUnderline"/>
          <w:sz w:val="12"/>
        </w:rPr>
        <w:t xml:space="preserve">¶ </w:t>
      </w:r>
      <w:r>
        <w:rPr>
          <w:rStyle w:val="StyleBoldUnderline"/>
        </w:rPr>
        <w:t xml:space="preserve">The green dream is dead </w:t>
      </w:r>
      <w:r>
        <w:rPr>
          <w:sz w:val="16"/>
        </w:rPr>
        <w:t>— or dying. It’s the message you get when listening to those, mostly living in a North American bubble, who doubted the vision in the first place.</w:t>
      </w:r>
      <w:r>
        <w:rPr>
          <w:sz w:val="12"/>
        </w:rPr>
        <w:t>¶</w:t>
      </w:r>
      <w:r>
        <w:rPr>
          <w:sz w:val="16"/>
        </w:rPr>
        <w:t xml:space="preserve"> </w:t>
      </w:r>
      <w:proofErr w:type="gramStart"/>
      <w:r>
        <w:rPr>
          <w:sz w:val="16"/>
        </w:rPr>
        <w:t>This</w:t>
      </w:r>
      <w:proofErr w:type="gramEnd"/>
      <w:r>
        <w:rPr>
          <w:sz w:val="16"/>
        </w:rPr>
        <w:t xml:space="preserve"> cacophony ignores the incredible needs of countries like India, which is already among the top spenders in the world on clean-energy projects, having spent $10.2 billion on renewable energy in 2011. As the blackout suggests, the need to accelerate that spending has grown more urgent.</w:t>
      </w:r>
      <w:r>
        <w:rPr>
          <w:sz w:val="12"/>
        </w:rPr>
        <w:t>¶</w:t>
      </w:r>
      <w:r>
        <w:rPr>
          <w:sz w:val="16"/>
        </w:rPr>
        <w:t xml:space="preserve"> </w:t>
      </w:r>
      <w:r>
        <w:rPr>
          <w:rStyle w:val="StyleBoldUnderline"/>
        </w:rPr>
        <w:t>Japan</w:t>
      </w:r>
      <w:r>
        <w:rPr>
          <w:sz w:val="16"/>
        </w:rPr>
        <w:t xml:space="preserve">, meanwhile, </w:t>
      </w:r>
      <w:r>
        <w:rPr>
          <w:rStyle w:val="StyleBoldUnderline"/>
        </w:rPr>
        <w:t>is embracing renewable energy in a big way</w:t>
      </w:r>
      <w:r>
        <w:rPr>
          <w:sz w:val="16"/>
        </w:rPr>
        <w:t xml:space="preserve"> in the aftermath of the nuclear disaster at Fukushima</w:t>
      </w:r>
      <w:r>
        <w:rPr>
          <w:rStyle w:val="StyleBoldUnderline"/>
        </w:rPr>
        <w:t xml:space="preserve">. </w:t>
      </w:r>
      <w:r>
        <w:rPr>
          <w:rStyle w:val="StyleBoldUnderline"/>
          <w:highlight w:val="yellow"/>
        </w:rPr>
        <w:t>It just launched its own feed-in-tariff program</w:t>
      </w:r>
      <w:r>
        <w:rPr>
          <w:sz w:val="16"/>
        </w:rPr>
        <w:t xml:space="preserve"> —similar to the one in Ontario —aimed at aggressively spurring solar, wind and geothermal development to help reduce the country’s dependence on nuclear power.</w:t>
      </w:r>
      <w:r>
        <w:rPr>
          <w:sz w:val="12"/>
        </w:rPr>
        <w:t>¶</w:t>
      </w:r>
      <w:r>
        <w:rPr>
          <w:sz w:val="16"/>
        </w:rPr>
        <w:t xml:space="preserve"> Bloomberg New Energy Finance reported this month that global investment in clean energy surged to $57 billion in the second quarter of 2012, up 24 per cent from the first quarter and carried largely by a stunning 92 per cent spending increase out of China. Investment is still down year-over- year —2011 wasn’t a great year generally, right? —but it’s on the upswing in 2012, hardly the sign of collapse.</w:t>
      </w:r>
      <w:r>
        <w:rPr>
          <w:sz w:val="12"/>
        </w:rPr>
        <w:t>¶</w:t>
      </w:r>
      <w:r>
        <w:rPr>
          <w:sz w:val="16"/>
        </w:rPr>
        <w:t xml:space="preserve"> </w:t>
      </w:r>
      <w:proofErr w:type="gramStart"/>
      <w:r>
        <w:rPr>
          <w:rStyle w:val="StyleBoldUnderline"/>
          <w:highlight w:val="yellow"/>
        </w:rPr>
        <w:t>That</w:t>
      </w:r>
      <w:proofErr w:type="gramEnd"/>
      <w:r>
        <w:rPr>
          <w:rStyle w:val="StyleBoldUnderline"/>
          <w:highlight w:val="yellow"/>
        </w:rPr>
        <w:t xml:space="preserve"> boost from China is expected to continue</w:t>
      </w:r>
      <w:r>
        <w:rPr>
          <w:sz w:val="16"/>
          <w:highlight w:val="yellow"/>
        </w:rPr>
        <w:t>,</w:t>
      </w:r>
      <w:r>
        <w:rPr>
          <w:sz w:val="16"/>
        </w:rPr>
        <w:t xml:space="preserve"> particularly in solar. As part of its 12th five-year economic plan, released in 2011, </w:t>
      </w:r>
      <w:r>
        <w:rPr>
          <w:rStyle w:val="StyleBoldUnderline"/>
          <w:highlight w:val="yellow"/>
        </w:rPr>
        <w:t>China originally expected to increase solar installations</w:t>
      </w:r>
      <w:r>
        <w:rPr>
          <w:rStyle w:val="StyleBoldUnderline"/>
        </w:rPr>
        <w:t xml:space="preserve"> 20-fold by 2020</w:t>
      </w:r>
      <w:r>
        <w:rPr>
          <w:sz w:val="16"/>
        </w:rPr>
        <w:t xml:space="preserve">. Last month it decided to draw forward that target to 2015, when it hopes to have 21 </w:t>
      </w:r>
      <w:proofErr w:type="spellStart"/>
      <w:r>
        <w:rPr>
          <w:sz w:val="16"/>
        </w:rPr>
        <w:t>gigawatts</w:t>
      </w:r>
      <w:proofErr w:type="spellEnd"/>
      <w:r>
        <w:rPr>
          <w:sz w:val="16"/>
        </w:rPr>
        <w:t xml:space="preserve"> of solar power capacity in place —enough to supply all of Ontario on a sunny spring day.</w:t>
      </w:r>
      <w:r>
        <w:rPr>
          <w:sz w:val="12"/>
        </w:rPr>
        <w:t>¶</w:t>
      </w:r>
      <w:r>
        <w:rPr>
          <w:sz w:val="16"/>
        </w:rPr>
        <w:t xml:space="preserve"> </w:t>
      </w:r>
      <w:proofErr w:type="gramStart"/>
      <w:r>
        <w:rPr>
          <w:sz w:val="16"/>
        </w:rPr>
        <w:t>Why</w:t>
      </w:r>
      <w:proofErr w:type="gramEnd"/>
      <w:r>
        <w:rPr>
          <w:sz w:val="16"/>
        </w:rPr>
        <w:t xml:space="preserve"> is </w:t>
      </w:r>
      <w:r>
        <w:rPr>
          <w:rStyle w:val="StyleBoldUnderline"/>
        </w:rPr>
        <w:t>China moving in this direction</w:t>
      </w:r>
      <w:r>
        <w:rPr>
          <w:sz w:val="16"/>
        </w:rPr>
        <w:t xml:space="preserve">? </w:t>
      </w:r>
      <w:r>
        <w:rPr>
          <w:rStyle w:val="StyleBoldUnderline"/>
        </w:rPr>
        <w:t xml:space="preserve">Economically, </w:t>
      </w:r>
      <w:r>
        <w:rPr>
          <w:rStyle w:val="StyleBoldUnderline"/>
          <w:highlight w:val="yellow"/>
        </w:rPr>
        <w:t>it carries long-term strategic importance</w:t>
      </w:r>
      <w:r>
        <w:rPr>
          <w:rStyle w:val="StyleBoldUnderline"/>
        </w:rPr>
        <w:t>.</w:t>
      </w:r>
      <w:r>
        <w:rPr>
          <w:sz w:val="16"/>
        </w:rPr>
        <w:t xml:space="preserve"> But China’s citizens are also growing fed up with unbearable </w:t>
      </w:r>
      <w:r>
        <w:rPr>
          <w:sz w:val="16"/>
        </w:rPr>
        <w:lastRenderedPageBreak/>
        <w:t>air, water and soil pollution, so much so that there is a rise in violent protests breaking out across the country.</w:t>
      </w:r>
      <w:r>
        <w:rPr>
          <w:sz w:val="12"/>
        </w:rPr>
        <w:t>¶</w:t>
      </w:r>
      <w:r>
        <w:rPr>
          <w:sz w:val="16"/>
        </w:rPr>
        <w:t xml:space="preserve"> The reason why </w:t>
      </w:r>
      <w:r>
        <w:rPr>
          <w:rStyle w:val="StyleBoldUnderline"/>
          <w:highlight w:val="yellow"/>
        </w:rPr>
        <w:t>clean energy isn’t a fad or a bursting bubble</w:t>
      </w:r>
      <w:r>
        <w:rPr>
          <w:sz w:val="16"/>
        </w:rPr>
        <w:t xml:space="preserve"> is that global problems such as climate change, pollution, poverty, food scarcity, crumbling legacy infrastructure, and access to clean water aren’t going away anytime soon. </w:t>
      </w:r>
      <w:r>
        <w:rPr>
          <w:rStyle w:val="StyleBoldUnderline"/>
        </w:rPr>
        <w:t>Renewable energy</w:t>
      </w:r>
      <w:r>
        <w:rPr>
          <w:sz w:val="16"/>
        </w:rPr>
        <w:t xml:space="preserve"> and other clean technologies may not be the only solution, but they </w:t>
      </w:r>
      <w:r>
        <w:rPr>
          <w:rStyle w:val="StyleBoldUnderline"/>
        </w:rPr>
        <w:t>are a big and growing part of it.</w:t>
      </w:r>
      <w:r>
        <w:rPr>
          <w:rStyle w:val="StyleBoldUnderline"/>
          <w:sz w:val="12"/>
        </w:rPr>
        <w:t>¶</w:t>
      </w:r>
      <w:r>
        <w:rPr>
          <w:sz w:val="16"/>
        </w:rPr>
        <w:t xml:space="preserve"> </w:t>
      </w:r>
      <w:r>
        <w:rPr>
          <w:rStyle w:val="StyleBoldUnderline"/>
          <w:highlight w:val="yellow"/>
        </w:rPr>
        <w:t>Will nuclear help out? Maybe, but don’t count on</w:t>
      </w:r>
      <w:r>
        <w:rPr>
          <w:rStyle w:val="StyleBoldUnderline"/>
        </w:rPr>
        <w:t xml:space="preserve"> it</w:t>
      </w:r>
      <w:r>
        <w:rPr>
          <w:sz w:val="16"/>
        </w:rPr>
        <w:t xml:space="preserve">. Jeff </w:t>
      </w:r>
      <w:proofErr w:type="spellStart"/>
      <w:r>
        <w:rPr>
          <w:sz w:val="16"/>
        </w:rPr>
        <w:t>Immelt</w:t>
      </w:r>
      <w:proofErr w:type="spellEnd"/>
      <w:r>
        <w:rPr>
          <w:sz w:val="16"/>
        </w:rPr>
        <w:t>, chief executive of General Electric, a big supplier of nuclear technology, told the Financial Times this week that it’s “really hard” these days to justify the cost of nuclear. “</w:t>
      </w:r>
      <w:r>
        <w:rPr>
          <w:rStyle w:val="StyleBoldUnderline"/>
        </w:rPr>
        <w:t>I think some combination of gas, and either wind or solar … that’s where we see most countries around the world going.”</w:t>
      </w:r>
      <w:r>
        <w:rPr>
          <w:rStyle w:val="StyleBoldUnderline"/>
          <w:sz w:val="12"/>
        </w:rPr>
        <w:t xml:space="preserve">¶ </w:t>
      </w:r>
      <w:r>
        <w:rPr>
          <w:sz w:val="16"/>
        </w:rPr>
        <w:t>Ontario may want to reconsider plans for new nukes at Darlington.</w:t>
      </w:r>
      <w:r>
        <w:rPr>
          <w:sz w:val="12"/>
        </w:rPr>
        <w:t>¶</w:t>
      </w:r>
      <w:r>
        <w:rPr>
          <w:sz w:val="16"/>
        </w:rPr>
        <w:t xml:space="preserve"> Fact is, renewable energy costs are falling fast, and that’s part of the reason there are layoffs, profit warnings, bankruptcies and falling share prices in the industry. Subsidies are supposed to gradually fade away, something the fossil fuel industry hasn’t learned after 100 years of handouts.</w:t>
      </w:r>
      <w:r>
        <w:rPr>
          <w:sz w:val="12"/>
        </w:rPr>
        <w:t>¶</w:t>
      </w:r>
      <w:r>
        <w:rPr>
          <w:sz w:val="16"/>
        </w:rPr>
        <w:t xml:space="preserve"> </w:t>
      </w:r>
      <w:proofErr w:type="gramStart"/>
      <w:r>
        <w:rPr>
          <w:sz w:val="16"/>
        </w:rPr>
        <w:t>There</w:t>
      </w:r>
      <w:proofErr w:type="gramEnd"/>
      <w:r>
        <w:rPr>
          <w:sz w:val="16"/>
        </w:rPr>
        <w:t xml:space="preserve"> was oversupply in clean energy equipment. Weak companies are struggling and some are failing. Those intent on surviving figure out how to innovate, adjust, enter new geographic markets and come out stronger – the cycle is not unique to clean energy.</w:t>
      </w:r>
      <w:r>
        <w:rPr>
          <w:sz w:val="12"/>
        </w:rPr>
        <w:t>¶</w:t>
      </w:r>
      <w:r>
        <w:rPr>
          <w:sz w:val="16"/>
        </w:rPr>
        <w:t xml:space="preserve"> “Any emerging market will experience growth problems and will have winners and losers. And the losers’ problems do not necessarily indicate the absence of a long-term market,” says Craig </w:t>
      </w:r>
      <w:proofErr w:type="spellStart"/>
      <w:r>
        <w:rPr>
          <w:sz w:val="16"/>
        </w:rPr>
        <w:t>Tighe</w:t>
      </w:r>
      <w:proofErr w:type="spellEnd"/>
      <w:r>
        <w:rPr>
          <w:sz w:val="16"/>
        </w:rPr>
        <w:t>, a partner with global law firm DLA Piper. “Were that the case, the loss of Palm and Handspring would mean that the smart phone market is not sustainable, which is manifestly not the case.”</w:t>
      </w:r>
      <w:r>
        <w:rPr>
          <w:sz w:val="12"/>
        </w:rPr>
        <w:t>¶</w:t>
      </w:r>
      <w:r>
        <w:rPr>
          <w:sz w:val="16"/>
        </w:rPr>
        <w:t xml:space="preserve"> Growth in clean energy is happening. What’s changing is the pace of that growth and the players who get to benefit.</w:t>
      </w:r>
      <w:r>
        <w:rPr>
          <w:sz w:val="12"/>
        </w:rPr>
        <w:t>¶</w:t>
      </w:r>
      <w:r>
        <w:rPr>
          <w:sz w:val="16"/>
        </w:rPr>
        <w:t xml:space="preserve"> </w:t>
      </w:r>
      <w:proofErr w:type="gramStart"/>
      <w:r>
        <w:rPr>
          <w:rStyle w:val="StyleBoldUnderline"/>
        </w:rPr>
        <w:t>There’s</w:t>
      </w:r>
      <w:proofErr w:type="gramEnd"/>
      <w:r>
        <w:rPr>
          <w:rStyle w:val="StyleBoldUnderline"/>
        </w:rPr>
        <w:t xml:space="preserve"> no bubble bursting here.</w:t>
      </w:r>
    </w:p>
    <w:p w:rsidR="00FA5C93" w:rsidRDefault="00FA5C93" w:rsidP="00FA5C93">
      <w:pPr>
        <w:rPr>
          <w:rStyle w:val="StyleBoldUnderline"/>
        </w:rPr>
      </w:pPr>
    </w:p>
    <w:p w:rsidR="00FA5C93" w:rsidRDefault="00FA5C93" w:rsidP="00EC5358">
      <w:pPr>
        <w:pStyle w:val="Heading3"/>
      </w:pPr>
      <w:r>
        <w:lastRenderedPageBreak/>
        <w:t>2ac warming</w:t>
      </w:r>
    </w:p>
    <w:p w:rsidR="00FA5C93" w:rsidRPr="00E53B80" w:rsidRDefault="00FA5C93" w:rsidP="00FA5C93">
      <w:pPr>
        <w:pStyle w:val="Heading4"/>
      </w:pPr>
      <w:r w:rsidRPr="00E53B80">
        <w:t>Competition prevents extinction – allows for disputes to be resolve without war</w:t>
      </w:r>
    </w:p>
    <w:p w:rsidR="00FA5C93" w:rsidRPr="00E53B80" w:rsidRDefault="00FA5C93" w:rsidP="00FA5C93">
      <w:pPr>
        <w:rPr>
          <w:sz w:val="14"/>
        </w:rPr>
      </w:pPr>
      <w:proofErr w:type="spellStart"/>
      <w:r w:rsidRPr="00E53B80">
        <w:rPr>
          <w:b/>
        </w:rPr>
        <w:t>Gartzkey</w:t>
      </w:r>
      <w:proofErr w:type="spellEnd"/>
      <w:r w:rsidRPr="00E53B80">
        <w:rPr>
          <w:b/>
        </w:rPr>
        <w:t xml:space="preserve">, 10 </w:t>
      </w:r>
      <w:r w:rsidRPr="00E53B80">
        <w:rPr>
          <w:sz w:val="14"/>
        </w:rPr>
        <w:t>– Erik, UC San Diego Political Science Department (“Interdependence Really is Complex,” 2/15/10, http://dss.ucsd.edu/~egartzke/papers/complexinterdep_02242010.pdf)RK</w:t>
      </w:r>
    </w:p>
    <w:p w:rsidR="00FA5C93" w:rsidRPr="00E53B80" w:rsidRDefault="00FA5C93" w:rsidP="00FA5C93">
      <w:pPr>
        <w:rPr>
          <w:sz w:val="14"/>
        </w:rPr>
      </w:pPr>
    </w:p>
    <w:p w:rsidR="00FA5C93" w:rsidRPr="00E53B80" w:rsidRDefault="00FA5C93" w:rsidP="00FA5C93">
      <w:pPr>
        <w:rPr>
          <w:sz w:val="14"/>
        </w:rPr>
      </w:pPr>
      <w:r w:rsidRPr="00E53B80">
        <w:rPr>
          <w:u w:val="single"/>
        </w:rPr>
        <w:t xml:space="preserve">Strategists in the early nuclear era faced a fundamental challenge. </w:t>
      </w:r>
      <w:r w:rsidRPr="00E94558">
        <w:rPr>
          <w:highlight w:val="yellow"/>
          <w:u w:val="single"/>
        </w:rPr>
        <w:t>How was competition possible when</w:t>
      </w:r>
      <w:r w:rsidRPr="00E53B80">
        <w:rPr>
          <w:u w:val="single"/>
        </w:rPr>
        <w:t xml:space="preserve"> each </w:t>
      </w:r>
      <w:r w:rsidRPr="00E94558">
        <w:rPr>
          <w:highlight w:val="yellow"/>
          <w:u w:val="single"/>
        </w:rPr>
        <w:t>disagreement</w:t>
      </w:r>
      <w:r w:rsidRPr="00E53B80">
        <w:rPr>
          <w:u w:val="single"/>
        </w:rPr>
        <w:t xml:space="preserve"> potentially </w:t>
      </w:r>
      <w:r w:rsidRPr="00E94558">
        <w:rPr>
          <w:highlight w:val="yellow"/>
          <w:u w:val="single"/>
        </w:rPr>
        <w:t xml:space="preserve">involved the </w:t>
      </w:r>
      <w:r w:rsidRPr="00E94558">
        <w:rPr>
          <w:b/>
          <w:highlight w:val="yellow"/>
          <w:u w:val="single"/>
        </w:rPr>
        <w:t>end of civilization</w:t>
      </w:r>
      <w:r w:rsidRPr="00E94558">
        <w:rPr>
          <w:highlight w:val="yellow"/>
          <w:u w:val="single"/>
        </w:rPr>
        <w:t>?</w:t>
      </w:r>
      <w:r w:rsidRPr="00E53B80">
        <w:rPr>
          <w:sz w:val="14"/>
        </w:rPr>
        <w:t xml:space="preserve"> </w:t>
      </w:r>
      <w:proofErr w:type="spellStart"/>
      <w:r w:rsidRPr="00E53B80">
        <w:rPr>
          <w:sz w:val="14"/>
        </w:rPr>
        <w:t>Brodie</w:t>
      </w:r>
      <w:proofErr w:type="spellEnd"/>
      <w:r w:rsidRPr="00E53B80">
        <w:rPr>
          <w:sz w:val="14"/>
        </w:rPr>
        <w:t xml:space="preserve"> (1946, 1959), Kahn (1960), Schelling (1966) and others realized that the situation was analogous to a game of chicken. </w:t>
      </w:r>
      <w:r w:rsidRPr="00E53B80">
        <w:rPr>
          <w:u w:val="single"/>
        </w:rPr>
        <w:t>Nuclear nations could not precipitate a cataclysmic exchange over every disagreement. Instead, conflict</w:t>
      </w:r>
      <w:r w:rsidRPr="00E53B80">
        <w:rPr>
          <w:sz w:val="14"/>
        </w:rPr>
        <w:t xml:space="preserve"> in the nuclear era </w:t>
      </w:r>
      <w:r w:rsidRPr="00E53B80">
        <w:rPr>
          <w:u w:val="single"/>
        </w:rPr>
        <w:t>involved manipulating</w:t>
      </w:r>
      <w:r w:rsidRPr="00E53B80">
        <w:rPr>
          <w:sz w:val="14"/>
        </w:rPr>
        <w:t xml:space="preserve"> the </w:t>
      </w:r>
      <w:r w:rsidRPr="00E53B80">
        <w:rPr>
          <w:u w:val="single"/>
        </w:rPr>
        <w:t>risk</w:t>
      </w:r>
      <w:r w:rsidRPr="00E53B80">
        <w:rPr>
          <w:sz w:val="14"/>
        </w:rPr>
        <w:t xml:space="preserve"> of mutually dreaded outcomes (Powell 1990). Competition among the superpowers became commonplace as the cost of a contest subsided from global holocaust to some finite probability of the same. Indeed, </w:t>
      </w:r>
      <w:r w:rsidRPr="00E53B80">
        <w:rPr>
          <w:u w:val="single"/>
        </w:rPr>
        <w:t>the fact that it is common knowledge in a chicken game that contests will be contained in their intensity may help to explain why the U.S. and Soviet blocs were willing to engage in a large number of relatively minor disputes.</w:t>
      </w:r>
      <w:r w:rsidRPr="00E53B80">
        <w:rPr>
          <w:sz w:val="14"/>
        </w:rPr>
        <w:t xml:space="preserve"> </w:t>
      </w:r>
    </w:p>
    <w:p w:rsidR="00FA5C93" w:rsidRPr="00E94558" w:rsidRDefault="00FA5C93" w:rsidP="00FA5C93">
      <w:pPr>
        <w:rPr>
          <w:sz w:val="14"/>
        </w:rPr>
      </w:pPr>
      <w:r w:rsidRPr="00E53B80">
        <w:rPr>
          <w:sz w:val="14"/>
        </w:rPr>
        <w:t xml:space="preserve">Interdependence creates similar dynamics, though by extending the range of possible contests. </w:t>
      </w:r>
      <w:r w:rsidRPr="00E94558">
        <w:rPr>
          <w:highlight w:val="yellow"/>
          <w:u w:val="single"/>
        </w:rPr>
        <w:t>Economic ties provide both the motive and opportunity for interdependent</w:t>
      </w:r>
      <w:r w:rsidRPr="00E53B80">
        <w:rPr>
          <w:u w:val="single"/>
        </w:rPr>
        <w:t xml:space="preserve"> </w:t>
      </w:r>
      <w:r w:rsidRPr="00E94558">
        <w:rPr>
          <w:highlight w:val="yellow"/>
          <w:u w:val="single"/>
        </w:rPr>
        <w:t>states to substitute</w:t>
      </w:r>
      <w:r w:rsidRPr="00E53B80">
        <w:rPr>
          <w:u w:val="single"/>
        </w:rPr>
        <w:t xml:space="preserve"> relatively </w:t>
      </w:r>
      <w:r w:rsidRPr="00E94558">
        <w:rPr>
          <w:highlight w:val="yellow"/>
          <w:u w:val="single"/>
        </w:rPr>
        <w:t xml:space="preserve">minor </w:t>
      </w:r>
      <w:r w:rsidRPr="00E94558">
        <w:rPr>
          <w:b/>
          <w:highlight w:val="yellow"/>
          <w:u w:val="single"/>
        </w:rPr>
        <w:t>non-militarized contests for violent confrontations</w:t>
      </w:r>
      <w:r w:rsidRPr="00E53B80">
        <w:rPr>
          <w:b/>
          <w:u w:val="single"/>
        </w:rPr>
        <w:t>.</w:t>
      </w:r>
      <w:r w:rsidRPr="00E53B80">
        <w:rPr>
          <w:sz w:val="14"/>
        </w:rPr>
        <w:t xml:space="preserve"> As in clashes between the Soviet Union and the United States, </w:t>
      </w:r>
      <w:r w:rsidRPr="00E53B80">
        <w:rPr>
          <w:u w:val="single"/>
        </w:rPr>
        <w:t>the lower intensity and risk of escalation</w:t>
      </w:r>
      <w:r w:rsidRPr="00E53B80">
        <w:rPr>
          <w:sz w:val="14"/>
        </w:rPr>
        <w:t xml:space="preserve"> should </w:t>
      </w:r>
      <w:r w:rsidRPr="00E94558">
        <w:rPr>
          <w:u w:val="single"/>
        </w:rPr>
        <w:t>mean</w:t>
      </w:r>
      <w:r w:rsidRPr="00E94558">
        <w:rPr>
          <w:sz w:val="14"/>
        </w:rPr>
        <w:t xml:space="preserve"> that </w:t>
      </w:r>
      <w:r w:rsidRPr="00E94558">
        <w:rPr>
          <w:u w:val="single"/>
        </w:rPr>
        <w:t>interdependent dyads</w:t>
      </w:r>
      <w:r w:rsidRPr="00E94558">
        <w:rPr>
          <w:sz w:val="14"/>
        </w:rPr>
        <w:t xml:space="preserve"> actually </w:t>
      </w:r>
      <w:r w:rsidRPr="00E94558">
        <w:rPr>
          <w:u w:val="single"/>
        </w:rPr>
        <w:t>increase conflict behavior,</w:t>
      </w:r>
      <w:r w:rsidRPr="00E94558">
        <w:rPr>
          <w:sz w:val="14"/>
        </w:rPr>
        <w:t xml:space="preserve"> though </w:t>
      </w:r>
      <w:r w:rsidRPr="00E94558">
        <w:rPr>
          <w:u w:val="single"/>
        </w:rPr>
        <w:t>at lower levels of dispute intensity.</w:t>
      </w:r>
      <w:r w:rsidRPr="00E94558">
        <w:rPr>
          <w:sz w:val="14"/>
        </w:rPr>
        <w:t xml:space="preserve"> This insight contrasts with the classical liberal argument, which sees interdependence as deterring conflict and discouraging acts that run the risk of endangering trade or other pro table relationships.</w:t>
      </w:r>
    </w:p>
    <w:p w:rsidR="00FA5C93" w:rsidRPr="00E53B80" w:rsidRDefault="00FA5C93" w:rsidP="00FA5C93">
      <w:pPr>
        <w:rPr>
          <w:sz w:val="14"/>
        </w:rPr>
      </w:pPr>
      <w:r w:rsidRPr="00E94558">
        <w:rPr>
          <w:sz w:val="14"/>
        </w:rPr>
        <w:t xml:space="preserve">Interdependence encourages additional low-level conflict. </w:t>
      </w:r>
      <w:r w:rsidRPr="00E94558">
        <w:rPr>
          <w:u w:val="single"/>
        </w:rPr>
        <w:t>Militarized disputes are replaced with non-militarized disputes</w:t>
      </w:r>
      <w:r w:rsidRPr="00E94558">
        <w:rPr>
          <w:sz w:val="14"/>
        </w:rPr>
        <w:t xml:space="preserve">, but interdependent dyads are also free to pursue a greater variety of latent conflicts, given the lower cost of non-militarized disputes. </w:t>
      </w:r>
      <w:r w:rsidRPr="00E94558">
        <w:rPr>
          <w:sz w:val="14"/>
        </w:rPr>
        <w:lastRenderedPageBreak/>
        <w:t>Imagine a state that</w:t>
      </w:r>
      <w:r w:rsidRPr="00E53B80">
        <w:rPr>
          <w:sz w:val="14"/>
        </w:rPr>
        <w:t xml:space="preserve"> has a relatively modest grievance. The state can make demands in negotiation. Sometimes demands will be believed and issues resolved diplomatically, but the state often has no way of proving its valuation for issues, short of fighting. Given the high cost of warfare, the state may not be willing or able to act on any given dispute, but may instead </w:t>
      </w:r>
      <w:r w:rsidRPr="00E53B80">
        <w:rPr>
          <w:u w:val="single"/>
        </w:rPr>
        <w:t>let issues accumulate into a bundle of grievances. Once there are sufficient differences,</w:t>
      </w:r>
      <w:r w:rsidRPr="00E53B80">
        <w:rPr>
          <w:sz w:val="14"/>
        </w:rPr>
        <w:t xml:space="preserve"> or once grievances grow to sufficient intensity, </w:t>
      </w:r>
      <w:r w:rsidRPr="00E53B80">
        <w:rPr>
          <w:u w:val="single"/>
        </w:rPr>
        <w:t>this can provoke a war.</w:t>
      </w:r>
    </w:p>
    <w:p w:rsidR="00FA5C93" w:rsidRPr="00E53B80" w:rsidRDefault="00FA5C93" w:rsidP="00FA5C93">
      <w:pPr>
        <w:rPr>
          <w:sz w:val="14"/>
        </w:rPr>
      </w:pPr>
      <w:r w:rsidRPr="00E94558">
        <w:rPr>
          <w:highlight w:val="yellow"/>
          <w:u w:val="single"/>
        </w:rPr>
        <w:t xml:space="preserve">If instead economic linkages allow a state to signal the need for a more generous settlement, a </w:t>
      </w:r>
      <w:r w:rsidRPr="00E94558">
        <w:rPr>
          <w:b/>
          <w:highlight w:val="yellow"/>
          <w:u w:val="single"/>
        </w:rPr>
        <w:t>contest can be averted</w:t>
      </w:r>
      <w:r w:rsidRPr="00E53B80">
        <w:rPr>
          <w:b/>
          <w:u w:val="single"/>
        </w:rPr>
        <w:t>.</w:t>
      </w:r>
      <w:r w:rsidRPr="00E53B80">
        <w:rPr>
          <w:sz w:val="14"/>
        </w:rPr>
        <w:t xml:space="preserve"> </w:t>
      </w:r>
      <w:proofErr w:type="gramStart"/>
      <w:r w:rsidRPr="00E53B80">
        <w:rPr>
          <w:sz w:val="14"/>
        </w:rPr>
        <w:t xml:space="preserve">The presence of </w:t>
      </w:r>
      <w:r w:rsidRPr="00E94558">
        <w:rPr>
          <w:u w:val="single"/>
        </w:rPr>
        <w:t>economic linkages, by allowing signaling, substitute a larger number of relatively minor economic conflicts for less frequent, but more intense militarized contests.</w:t>
      </w:r>
      <w:proofErr w:type="gramEnd"/>
      <w:r w:rsidRPr="00E94558">
        <w:rPr>
          <w:sz w:val="14"/>
        </w:rPr>
        <w:t xml:space="preserve"> Introducing a mechanism that is cheaper than war and more effective than talk encourages interdependent states to pursue issues for which fighting is prohibitively expensive. Interdependence thus creates a “middle way" between talk and war, reduces militarized conflict but increasing </w:t>
      </w:r>
      <w:proofErr w:type="spellStart"/>
      <w:r w:rsidRPr="00E94558">
        <w:rPr>
          <w:sz w:val="14"/>
        </w:rPr>
        <w:t>nonmilitarized</w:t>
      </w:r>
      <w:proofErr w:type="spellEnd"/>
      <w:r w:rsidRPr="00E94558">
        <w:rPr>
          <w:sz w:val="14"/>
        </w:rPr>
        <w:t xml:space="preserve"> conflict over a greater variety of minor issues. The </w:t>
      </w:r>
      <w:proofErr w:type="gramStart"/>
      <w:r w:rsidRPr="00E94558">
        <w:rPr>
          <w:sz w:val="14"/>
        </w:rPr>
        <w:t>need to combine the mechanisms of signaling and coercion in one conflict process in order to substitute for militarized violence also imply</w:t>
      </w:r>
      <w:proofErr w:type="gramEnd"/>
      <w:r w:rsidRPr="00E94558">
        <w:rPr>
          <w:sz w:val="14"/>
        </w:rPr>
        <w:t xml:space="preserve"> that interdependent dyads</w:t>
      </w:r>
      <w:r w:rsidRPr="00E53B80">
        <w:rPr>
          <w:sz w:val="14"/>
        </w:rPr>
        <w:t xml:space="preserve"> should be more peaceful than asymmetrically dependent dyads. </w:t>
      </w:r>
    </w:p>
    <w:p w:rsidR="00FA5C93" w:rsidRPr="00FA5C93" w:rsidRDefault="00FA5C93" w:rsidP="00FA5C93"/>
    <w:p w:rsidR="00EC5358" w:rsidRDefault="00EC5358" w:rsidP="00EC5358">
      <w:pPr>
        <w:pStyle w:val="Heading3"/>
      </w:pPr>
      <w:r>
        <w:lastRenderedPageBreak/>
        <w:t>States 2AC – Wake (Long)</w:t>
      </w:r>
    </w:p>
    <w:p w:rsidR="00EC5358" w:rsidRPr="00EC5358" w:rsidRDefault="00EC5358" w:rsidP="00EC5358">
      <w:proofErr w:type="spellStart"/>
      <w:r>
        <w:t>Yanosek</w:t>
      </w:r>
      <w:proofErr w:type="spellEnd"/>
      <w:r>
        <w:t xml:space="preserve"> – federal key – 2005 </w:t>
      </w:r>
      <w:proofErr w:type="spellStart"/>
      <w:proofErr w:type="gramStart"/>
      <w:r>
        <w:t>epa</w:t>
      </w:r>
      <w:proofErr w:type="spellEnd"/>
      <w:proofErr w:type="gramEnd"/>
      <w:r>
        <w:t xml:space="preserve"> act</w:t>
      </w:r>
    </w:p>
    <w:p w:rsidR="00EC5358" w:rsidRDefault="00EC5358" w:rsidP="00EC5358">
      <w:pPr>
        <w:pStyle w:val="Heading4"/>
      </w:pPr>
      <w:r>
        <w:rPr>
          <w:u w:val="single"/>
        </w:rPr>
        <w:t>Federal</w:t>
      </w:r>
      <w:r>
        <w:t xml:space="preserve"> guarantees are vital to getting investors on board – superior credit rating</w:t>
      </w:r>
    </w:p>
    <w:p w:rsidR="00EC5358" w:rsidRDefault="00EC5358" w:rsidP="00EC5358">
      <w:r>
        <w:rPr>
          <w:b/>
        </w:rPr>
        <w:t xml:space="preserve">Sullivan and Walsh, 8 - </w:t>
      </w:r>
      <w:r>
        <w:t xml:space="preserve">Mary Anne Sullivan, partner in Hogan &amp; </w:t>
      </w:r>
      <w:proofErr w:type="spellStart"/>
      <w:r>
        <w:t>Hartson's</w:t>
      </w:r>
      <w:proofErr w:type="spellEnd"/>
      <w:r>
        <w:t xml:space="preserve"> energy practice, has more than 25 years of experience as an energy lawyer. She previously served as general counsel of the U.S. Department of Energy and as deputy general counsel for environment and nuclear programs. Sam Walsh is an associate at Hogan &amp; </w:t>
      </w:r>
      <w:proofErr w:type="spellStart"/>
      <w:r>
        <w:t>Hartson</w:t>
      </w:r>
      <w:proofErr w:type="spellEnd"/>
      <w:r>
        <w:t xml:space="preserve"> (“Federal Loan Guarantees,” Electric Light and Power, Mar/April, ABI Inform)</w:t>
      </w:r>
    </w:p>
    <w:p w:rsidR="00EC5358" w:rsidRDefault="00EC5358" w:rsidP="00EC5358"/>
    <w:p w:rsidR="00EC5358" w:rsidRDefault="00EC5358" w:rsidP="00EC5358">
      <w:r>
        <w:t xml:space="preserve">In their rulemaking comments, </w:t>
      </w:r>
      <w:r>
        <w:rPr>
          <w:rStyle w:val="StyleBoldUnderline"/>
        </w:rPr>
        <w:t xml:space="preserve">Wall Street firms emphasized that </w:t>
      </w:r>
      <w:r>
        <w:rPr>
          <w:rStyle w:val="StyleBoldUnderline"/>
          <w:highlight w:val="yellow"/>
        </w:rPr>
        <w:t>a loan guarantee must</w:t>
      </w:r>
      <w:r>
        <w:rPr>
          <w:rStyle w:val="StyleBoldUnderline"/>
        </w:rPr>
        <w:t xml:space="preserve"> </w:t>
      </w:r>
      <w:r>
        <w:rPr>
          <w:rStyle w:val="StyleBoldUnderline"/>
          <w:highlight w:val="yellow"/>
        </w:rPr>
        <w:t>represent the unconditional commitment of the full faith and credit of the U</w:t>
      </w:r>
      <w:r>
        <w:t xml:space="preserve">nited </w:t>
      </w:r>
      <w:r>
        <w:rPr>
          <w:rStyle w:val="StyleBoldUnderline"/>
          <w:highlight w:val="yellow"/>
        </w:rPr>
        <w:t>S</w:t>
      </w:r>
      <w:r>
        <w:t xml:space="preserve">tates </w:t>
      </w:r>
      <w:r>
        <w:rPr>
          <w:rStyle w:val="StyleBoldUnderline"/>
          <w:highlight w:val="yellow"/>
        </w:rPr>
        <w:t>if</w:t>
      </w:r>
      <w:r>
        <w:rPr>
          <w:rStyle w:val="StyleBoldUnderline"/>
        </w:rPr>
        <w:t xml:space="preserve"> </w:t>
      </w:r>
      <w:r>
        <w:rPr>
          <w:rStyle w:val="StyleBoldUnderline"/>
          <w:highlight w:val="yellow"/>
        </w:rPr>
        <w:t>the program is to succeed in attracting</w:t>
      </w:r>
      <w:r>
        <w:t xml:space="preserve"> affordable </w:t>
      </w:r>
      <w:r>
        <w:rPr>
          <w:rStyle w:val="StyleBoldUnderline"/>
        </w:rPr>
        <w:t xml:space="preserve">private </w:t>
      </w:r>
      <w:r>
        <w:rPr>
          <w:rStyle w:val="StyleBoldUnderline"/>
          <w:highlight w:val="yellow"/>
        </w:rPr>
        <w:t>investment</w:t>
      </w:r>
      <w:r>
        <w:t xml:space="preserve"> to innovative technologies. </w:t>
      </w:r>
      <w:r>
        <w:rPr>
          <w:rStyle w:val="StyleBoldUnderline"/>
          <w:highlight w:val="yellow"/>
        </w:rPr>
        <w:t>The final rule seems to have calmed concerns that the guarantees might be</w:t>
      </w:r>
      <w:r>
        <w:rPr>
          <w:rStyle w:val="StyleBoldUnderline"/>
        </w:rPr>
        <w:t xml:space="preserve"> </w:t>
      </w:r>
      <w:r>
        <w:rPr>
          <w:rStyle w:val="StyleBoldUnderline"/>
          <w:highlight w:val="yellow"/>
        </w:rPr>
        <w:t>conditioned in a way that would preclude the "AAA" rating for the federally guaranteed</w:t>
      </w:r>
      <w:r>
        <w:rPr>
          <w:rStyle w:val="StyleBoldUnderline"/>
        </w:rPr>
        <w:t xml:space="preserve"> debt that the </w:t>
      </w:r>
      <w:r>
        <w:rPr>
          <w:rStyle w:val="StyleBoldUnderline"/>
          <w:highlight w:val="yellow"/>
        </w:rPr>
        <w:t>program</w:t>
      </w:r>
      <w:r>
        <w:rPr>
          <w:rStyle w:val="StyleBoldUnderline"/>
        </w:rPr>
        <w:t xml:space="preserve"> was designed to assure</w:t>
      </w:r>
      <w:r>
        <w:t>. The guarantees will be absolute, absent fraud or material misrepresentation by the holder of a guaranteed obligation.</w:t>
      </w:r>
    </w:p>
    <w:p w:rsidR="00EC5358" w:rsidRDefault="00EC5358" w:rsidP="00EC5358">
      <w:pPr>
        <w:pStyle w:val="Heading4"/>
      </w:pPr>
      <w:r>
        <w:t>State incentives fail – federal loan guarantees attract substantially more investment capital</w:t>
      </w:r>
    </w:p>
    <w:p w:rsidR="00EC5358" w:rsidRDefault="00EC5358" w:rsidP="00EC5358">
      <w:r>
        <w:rPr>
          <w:b/>
        </w:rPr>
        <w:t>NEI, 11</w:t>
      </w:r>
      <w:r>
        <w:t xml:space="preserve"> – Nuclear Energy Institute  “Issues in Focus Loan Guarantees For Clean Energy Development” http://www.google.com/url?sa=t&amp;rct=j&amp;q=&amp;esrc=s&amp;source=web&amp;cd=2&amp;ved=0CCkQFjAB&amp;url=http%3A%2F%2Fwww.nei.org%2Ffilefolder%2Floanguaranteefastfacts.pdf&amp;ei=</w:t>
      </w:r>
      <w:r>
        <w:lastRenderedPageBreak/>
        <w:t>PCJsUNTiJKbA2gXymYAg&amp;usg=AFQjCNEzvSlK0TiMZStFOzXeQDIf76vQBw)</w:t>
      </w:r>
    </w:p>
    <w:p w:rsidR="00EC5358" w:rsidRDefault="00EC5358" w:rsidP="00EC5358"/>
    <w:p w:rsidR="00EC5358" w:rsidRDefault="00EC5358" w:rsidP="00EC5358">
      <w:r>
        <w:sym w:font="Georgia" w:char="F075"/>
      </w:r>
      <w:r>
        <w:t xml:space="preserve"> </w:t>
      </w:r>
      <w:r>
        <w:rPr>
          <w:rStyle w:val="StyleBoldUnderline"/>
          <w:highlight w:val="yellow"/>
        </w:rPr>
        <w:t>State governments are doing their part</w:t>
      </w:r>
      <w:r>
        <w:rPr>
          <w:rStyle w:val="StyleBoldUnderline"/>
        </w:rPr>
        <w:t>. Many of the states where new nuclear plants are planned</w:t>
      </w:r>
      <w:r>
        <w:t xml:space="preserve"> – including Florida, Virginia, Texas, Louisiana, Mississippi, North Carolina and South Carolina – </w:t>
      </w:r>
      <w:r>
        <w:rPr>
          <w:rStyle w:val="StyleBoldUnderline"/>
        </w:rPr>
        <w:t>have passed legislation</w:t>
      </w:r>
      <w:r>
        <w:t xml:space="preserve"> or implemented new regulations to encourage construction of new nuclear power plants by </w:t>
      </w:r>
      <w:r>
        <w:rPr>
          <w:rStyle w:val="Emphasis"/>
          <w:highlight w:val="yellow"/>
        </w:rPr>
        <w:t>providing financing support and/or</w:t>
      </w:r>
      <w:r>
        <w:rPr>
          <w:rStyle w:val="Emphasis"/>
        </w:rPr>
        <w:t xml:space="preserve"> </w:t>
      </w:r>
      <w:r>
        <w:rPr>
          <w:rStyle w:val="Emphasis"/>
          <w:highlight w:val="yellow"/>
        </w:rPr>
        <w:t>assurance of investment recovery</w:t>
      </w:r>
      <w:r>
        <w:t>.</w:t>
      </w:r>
    </w:p>
    <w:p w:rsidR="00EC5358" w:rsidRDefault="00EC5358" w:rsidP="00EC5358">
      <w:r>
        <w:sym w:font="Georgia" w:char="F075"/>
      </w:r>
      <w:r>
        <w:t xml:space="preserve"> </w:t>
      </w:r>
      <w:r>
        <w:rPr>
          <w:rStyle w:val="StyleBoldUnderline"/>
          <w:highlight w:val="yellow"/>
        </w:rPr>
        <w:t>By itself</w:t>
      </w:r>
      <w:r>
        <w:rPr>
          <w:rStyle w:val="StyleBoldUnderline"/>
        </w:rPr>
        <w:t xml:space="preserve">, this </w:t>
      </w:r>
      <w:r>
        <w:rPr>
          <w:rStyle w:val="StyleBoldUnderline"/>
          <w:highlight w:val="yellow"/>
        </w:rPr>
        <w:t>state support is not sufficient</w:t>
      </w:r>
      <w:r>
        <w:rPr>
          <w:highlight w:val="yellow"/>
        </w:rPr>
        <w:t xml:space="preserve">. </w:t>
      </w:r>
      <w:r>
        <w:rPr>
          <w:rStyle w:val="StyleBoldUnderline"/>
          <w:highlight w:val="yellow"/>
        </w:rPr>
        <w:t>The federal government must also provide</w:t>
      </w:r>
      <w:r>
        <w:rPr>
          <w:rStyle w:val="StyleBoldUnderline"/>
        </w:rPr>
        <w:t xml:space="preserve"> </w:t>
      </w:r>
      <w:r>
        <w:rPr>
          <w:rStyle w:val="StyleBoldUnderline"/>
          <w:highlight w:val="yellow"/>
        </w:rPr>
        <w:t>financing support for deployment of</w:t>
      </w:r>
      <w:r>
        <w:rPr>
          <w:rStyle w:val="StyleBoldUnderline"/>
        </w:rPr>
        <w:t xml:space="preserve"> clean </w:t>
      </w:r>
      <w:r>
        <w:rPr>
          <w:rStyle w:val="StyleBoldUnderline"/>
          <w:highlight w:val="yellow"/>
        </w:rPr>
        <w:t>energy technologies</w:t>
      </w:r>
      <w:r>
        <w:rPr>
          <w:rStyle w:val="StyleBoldUnderline"/>
        </w:rPr>
        <w:t xml:space="preserve"> i</w:t>
      </w:r>
      <w:r>
        <w:t>n the numbers necessary to address growing U.S. electricity needs and reduce carbon emissions. The clean energy loan guarantee program authorized by the Energy Policy Act of 2005 is equally important.</w:t>
      </w:r>
    </w:p>
    <w:p w:rsidR="00EC5358" w:rsidRDefault="00EC5358" w:rsidP="00EC5358">
      <w:r>
        <w:sym w:font="Georgia" w:char="F075"/>
      </w:r>
      <w:r>
        <w:t xml:space="preserve"> Although tax stimulus – either in the form of tax credits or more favorable depreciation terms – can play an important role in encouraging investment, </w:t>
      </w:r>
      <w:r>
        <w:rPr>
          <w:rStyle w:val="StyleBoldUnderline"/>
          <w:highlight w:val="yellow"/>
        </w:rPr>
        <w:t>loan guarantees are a very</w:t>
      </w:r>
      <w:r>
        <w:rPr>
          <w:rStyle w:val="StyleBoldUnderline"/>
        </w:rPr>
        <w:t xml:space="preserve"> </w:t>
      </w:r>
      <w:r>
        <w:rPr>
          <w:rStyle w:val="StyleBoldUnderline"/>
          <w:highlight w:val="yellow"/>
        </w:rPr>
        <w:t>efficient way to mobilize</w:t>
      </w:r>
      <w:r>
        <w:rPr>
          <w:rStyle w:val="StyleBoldUnderline"/>
        </w:rPr>
        <w:t xml:space="preserve"> private </w:t>
      </w:r>
      <w:r>
        <w:rPr>
          <w:rStyle w:val="StyleBoldUnderline"/>
          <w:highlight w:val="yellow"/>
        </w:rPr>
        <w:t>capita</w:t>
      </w:r>
      <w:r>
        <w:rPr>
          <w:highlight w:val="yellow"/>
        </w:rPr>
        <w:t>l</w:t>
      </w:r>
      <w:r>
        <w:t xml:space="preserve">. Tax benefits have a direct, dollar-for-dollar impact on the federal budget. Even if the credit subsidy cost associated with a loan guarantee is appropriated, loan guarantees provide substantial leverage. </w:t>
      </w:r>
      <w:r>
        <w:rPr>
          <w:rStyle w:val="StyleBoldUnderline"/>
          <w:highlight w:val="yellow"/>
        </w:rPr>
        <w:t>Tens of millions</w:t>
      </w:r>
      <w:r>
        <w:rPr>
          <w:rStyle w:val="StyleBoldUnderline"/>
        </w:rPr>
        <w:t xml:space="preserve"> of dollars in appropriations to support a loan guarantee program </w:t>
      </w:r>
      <w:r>
        <w:rPr>
          <w:rStyle w:val="StyleBoldUnderline"/>
          <w:highlight w:val="yellow"/>
        </w:rPr>
        <w:t>can leverage tens of billions</w:t>
      </w:r>
      <w:r>
        <w:rPr>
          <w:rStyle w:val="StyleBoldUnderline"/>
        </w:rPr>
        <w:t xml:space="preserve"> of dollars in private sector investment</w:t>
      </w:r>
      <w:r>
        <w:t>.</w:t>
      </w:r>
    </w:p>
    <w:p w:rsidR="00EC5358" w:rsidRDefault="00EC5358" w:rsidP="00EC5358">
      <w:pPr>
        <w:pStyle w:val="Heading4"/>
      </w:pPr>
    </w:p>
    <w:p w:rsidR="00EC5358" w:rsidRPr="003F716A" w:rsidRDefault="00EC5358" w:rsidP="00EC5358">
      <w:pPr>
        <w:pStyle w:val="Heading4"/>
      </w:pPr>
      <w:r w:rsidRPr="003F716A">
        <w:t xml:space="preserve">50 state fiat is a </w:t>
      </w:r>
      <w:r w:rsidRPr="003F716A">
        <w:rPr>
          <w:u w:val="single"/>
        </w:rPr>
        <w:t>voting issue</w:t>
      </w:r>
      <w:r w:rsidRPr="003F716A">
        <w:t xml:space="preserve"> – no decision makers controls state policy, kills logic which justifies infinite </w:t>
      </w:r>
      <w:proofErr w:type="spellStart"/>
      <w:r w:rsidRPr="003F716A">
        <w:t>intrinsicness</w:t>
      </w:r>
      <w:proofErr w:type="spellEnd"/>
      <w:r w:rsidRPr="003F716A">
        <w:t xml:space="preserve"> – no solvency advocate kills fairness and undermines core research skills – kills real world education</w:t>
      </w:r>
    </w:p>
    <w:p w:rsidR="00EC5358" w:rsidRDefault="00EC5358" w:rsidP="00EC5358">
      <w:pPr>
        <w:pStyle w:val="Heading4"/>
      </w:pPr>
      <w:r>
        <w:t>Perm do both – state action provides cover and acts like a mandate for Obama</w:t>
      </w:r>
    </w:p>
    <w:p w:rsidR="00EC5358" w:rsidRPr="00F17322" w:rsidRDefault="00EC5358" w:rsidP="00EC5358">
      <w:pPr>
        <w:pStyle w:val="Heading4"/>
      </w:pPr>
      <w:r w:rsidRPr="00281006">
        <w:t xml:space="preserve">Skin in the </w:t>
      </w:r>
      <w:r>
        <w:t xml:space="preserve">game </w:t>
      </w:r>
    </w:p>
    <w:p w:rsidR="00EC5358" w:rsidRPr="00F17322" w:rsidRDefault="00EC5358" w:rsidP="00EC5358">
      <w:pPr>
        <w:rPr>
          <w:sz w:val="16"/>
        </w:rPr>
      </w:pPr>
      <w:r w:rsidRPr="00F17322">
        <w:rPr>
          <w:b/>
        </w:rPr>
        <w:t>Gale et al. ‘9</w:t>
      </w:r>
      <w:r w:rsidRPr="00F17322">
        <w:rPr>
          <w:sz w:val="16"/>
        </w:rPr>
        <w:t xml:space="preserve"> (FINANCING THE NUCLEAR RENAISSANCE: THE BENEFITS AND POTENTIAL PITFALLS OF FEDERAL &amp; STATE GOVERNMENT SUBSIDIES AND THE FUTURE OF NUCLEAR POWER IN CALIFORNIA Sony Ben-Moshe, Jason J. Crowell, Kelley M. Gale,* Breton A. Peace, Brett P. Rosenblatt, and Kelly D. Thomason** * Kelley Michael Gale is the Finance Department Chair of Latham &amp; </w:t>
      </w:r>
      <w:proofErr w:type="gramStart"/>
      <w:r w:rsidRPr="00F17322">
        <w:rPr>
          <w:sz w:val="16"/>
        </w:rPr>
        <w:t>Watkins‘ San</w:t>
      </w:r>
      <w:proofErr w:type="gramEnd"/>
      <w:r w:rsidRPr="00F17322">
        <w:rPr>
          <w:sz w:val="16"/>
        </w:rPr>
        <w:t xml:space="preserve"> Diego office and serves as global Co-Chair for the firm‘s Climate Change and </w:t>
      </w:r>
      <w:proofErr w:type="spellStart"/>
      <w:r w:rsidRPr="00F17322">
        <w:rPr>
          <w:sz w:val="16"/>
        </w:rPr>
        <w:t>Cleantech</w:t>
      </w:r>
      <w:proofErr w:type="spellEnd"/>
      <w:r w:rsidRPr="00F17322">
        <w:rPr>
          <w:sz w:val="16"/>
        </w:rPr>
        <w:t xml:space="preserve"> Practice Groups. He has thirty years of experience representing private and public sector clients in the development, regulation, and financing of alternative energy projects and capital intensive infrastructure projects. ** The co-authors are attorneys in the Project Finance Practice Group in the San Diego office of Latham &amp; Watkins LLP. The views expressed in this article are those of the authors and do not reflect the views of Latham &amp; Watkins LLP or its clients. 498 ENERGY LAW </w:t>
      </w:r>
      <w:proofErr w:type="gramStart"/>
      <w:r w:rsidRPr="00F17322">
        <w:rPr>
          <w:sz w:val="16"/>
        </w:rPr>
        <w:t>JOURNAL</w:t>
      </w:r>
      <w:proofErr w:type="gramEnd"/>
      <w:r w:rsidRPr="00F17322">
        <w:rPr>
          <w:sz w:val="16"/>
        </w:rPr>
        <w:t xml:space="preserve"> [Vol. 30:497 2009</w:t>
      </w:r>
    </w:p>
    <w:p w:rsidR="00EC5358" w:rsidRPr="00F17322" w:rsidRDefault="00EC5358" w:rsidP="00EC5358">
      <w:pPr>
        <w:rPr>
          <w:sz w:val="16"/>
        </w:rPr>
      </w:pPr>
    </w:p>
    <w:p w:rsidR="00EC5358" w:rsidRDefault="00EC5358" w:rsidP="00EC5358">
      <w:pPr>
        <w:rPr>
          <w:sz w:val="16"/>
        </w:rPr>
      </w:pPr>
      <w:r w:rsidRPr="00F17322">
        <w:rPr>
          <w:sz w:val="16"/>
        </w:rPr>
        <w:t xml:space="preserve">Similar to this political risk, </w:t>
      </w:r>
      <w:r w:rsidRPr="00F17322">
        <w:rPr>
          <w:b/>
          <w:highlight w:val="green"/>
          <w:u w:val="single"/>
        </w:rPr>
        <w:t xml:space="preserve">investors in </w:t>
      </w:r>
      <w:r w:rsidRPr="00F17322">
        <w:rPr>
          <w:b/>
          <w:u w:val="single"/>
        </w:rPr>
        <w:t xml:space="preserve">new domestic </w:t>
      </w:r>
      <w:r w:rsidRPr="00F17322">
        <w:rPr>
          <w:b/>
          <w:highlight w:val="green"/>
          <w:u w:val="single"/>
        </w:rPr>
        <w:t xml:space="preserve">nuclear </w:t>
      </w:r>
      <w:r w:rsidRPr="00F17322">
        <w:rPr>
          <w:b/>
          <w:u w:val="single"/>
        </w:rPr>
        <w:t xml:space="preserve">reactors </w:t>
      </w:r>
      <w:r w:rsidRPr="00F17322">
        <w:rPr>
          <w:b/>
          <w:highlight w:val="green"/>
          <w:u w:val="single"/>
        </w:rPr>
        <w:t xml:space="preserve">will likely face substantial regulatory </w:t>
      </w:r>
      <w:r w:rsidRPr="00F17322">
        <w:rPr>
          <w:b/>
          <w:u w:val="single"/>
        </w:rPr>
        <w:t xml:space="preserve">and permitting </w:t>
      </w:r>
      <w:r w:rsidRPr="00F17322">
        <w:rPr>
          <w:b/>
          <w:highlight w:val="green"/>
          <w:u w:val="single"/>
        </w:rPr>
        <w:t>risks</w:t>
      </w:r>
      <w:r w:rsidRPr="00F17322">
        <w:rPr>
          <w:b/>
        </w:rPr>
        <w:t xml:space="preserve">, </w:t>
      </w:r>
      <w:r w:rsidRPr="00F17322">
        <w:rPr>
          <w:b/>
          <w:highlight w:val="green"/>
          <w:u w:val="single"/>
        </w:rPr>
        <w:t xml:space="preserve">such as </w:t>
      </w:r>
      <w:r w:rsidRPr="00F17322">
        <w:rPr>
          <w:b/>
          <w:u w:val="single"/>
        </w:rPr>
        <w:t xml:space="preserve">the risk of </w:t>
      </w:r>
      <w:r w:rsidRPr="00F17322">
        <w:rPr>
          <w:b/>
          <w:highlight w:val="green"/>
          <w:u w:val="single"/>
        </w:rPr>
        <w:t>litigation</w:t>
      </w:r>
      <w:r w:rsidRPr="00F17322">
        <w:rPr>
          <w:u w:val="single"/>
        </w:rPr>
        <w:t xml:space="preserve"> by residents or environmentalists desiring to thwart any large scale development of new reactors in the United States </w:t>
      </w:r>
      <w:r w:rsidRPr="00F17322">
        <w:rPr>
          <w:b/>
          <w:highlight w:val="green"/>
          <w:u w:val="single"/>
        </w:rPr>
        <w:t>and</w:t>
      </w:r>
      <w:r w:rsidRPr="00F17322">
        <w:rPr>
          <w:u w:val="single"/>
        </w:rPr>
        <w:t xml:space="preserve"> the risk that </w:t>
      </w:r>
      <w:r w:rsidRPr="00F17322">
        <w:rPr>
          <w:b/>
          <w:highlight w:val="green"/>
          <w:u w:val="single"/>
        </w:rPr>
        <w:t>a</w:t>
      </w:r>
      <w:r w:rsidRPr="00F17322">
        <w:rPr>
          <w:u w:val="single"/>
        </w:rPr>
        <w:t xml:space="preserve"> largely </w:t>
      </w:r>
      <w:r w:rsidRPr="00F17322">
        <w:rPr>
          <w:b/>
          <w:highlight w:val="green"/>
          <w:u w:val="single"/>
        </w:rPr>
        <w:t>untested</w:t>
      </w:r>
      <w:r w:rsidRPr="00F17322">
        <w:rPr>
          <w:u w:val="single"/>
        </w:rPr>
        <w:t xml:space="preserve"> </w:t>
      </w:r>
      <w:r w:rsidRPr="00F17322">
        <w:rPr>
          <w:b/>
          <w:highlight w:val="green"/>
          <w:u w:val="single"/>
        </w:rPr>
        <w:t xml:space="preserve">regulatory </w:t>
      </w:r>
      <w:r w:rsidRPr="00F17322">
        <w:rPr>
          <w:b/>
          <w:u w:val="single"/>
        </w:rPr>
        <w:t xml:space="preserve">approval </w:t>
      </w:r>
      <w:r w:rsidRPr="00F17322">
        <w:rPr>
          <w:b/>
          <w:highlight w:val="green"/>
          <w:u w:val="single"/>
        </w:rPr>
        <w:t>process</w:t>
      </w:r>
      <w:r w:rsidRPr="00F17322">
        <w:rPr>
          <w:u w:val="single"/>
        </w:rPr>
        <w:t xml:space="preserve"> may not operate as anticipated</w:t>
      </w:r>
      <w:r w:rsidRPr="00F17322">
        <w:rPr>
          <w:sz w:val="16"/>
        </w:rPr>
        <w:t xml:space="preserve">, </w:t>
      </w:r>
      <w:r w:rsidRPr="00F17322">
        <w:rPr>
          <w:u w:val="single"/>
        </w:rPr>
        <w:t xml:space="preserve">and </w:t>
      </w:r>
      <w:r w:rsidRPr="00F17322">
        <w:rPr>
          <w:b/>
          <w:highlight w:val="green"/>
          <w:u w:val="single"/>
        </w:rPr>
        <w:t>those</w:t>
      </w:r>
      <w:r w:rsidRPr="00F17322">
        <w:rPr>
          <w:u w:val="single"/>
        </w:rPr>
        <w:t xml:space="preserve"> challenges </w:t>
      </w:r>
      <w:r w:rsidRPr="00F17322">
        <w:rPr>
          <w:b/>
          <w:highlight w:val="green"/>
          <w:u w:val="single"/>
        </w:rPr>
        <w:t>can</w:t>
      </w:r>
      <w:r w:rsidRPr="00F17322">
        <w:rPr>
          <w:b/>
          <w:u w:val="single"/>
        </w:rPr>
        <w:t xml:space="preserve"> </w:t>
      </w:r>
      <w:r w:rsidRPr="00F17322">
        <w:rPr>
          <w:b/>
          <w:highlight w:val="green"/>
          <w:u w:val="single"/>
        </w:rPr>
        <w:t>result in significant delays</w:t>
      </w:r>
      <w:r w:rsidRPr="00F17322">
        <w:rPr>
          <w:u w:val="single"/>
        </w:rPr>
        <w:t xml:space="preserve"> in construction of a nuclear power</w:t>
      </w:r>
      <w:r w:rsidRPr="00F17322">
        <w:rPr>
          <w:sz w:val="16"/>
        </w:rPr>
        <w:t xml:space="preserve"> project. Although they are different in kind, the substance of sovereign and </w:t>
      </w:r>
      <w:r w:rsidRPr="00F17322">
        <w:rPr>
          <w:sz w:val="16"/>
        </w:rPr>
        <w:lastRenderedPageBreak/>
        <w:t xml:space="preserve">other risks facing large overseas infrastructure projects is similar in the sense that worst case scenarios of delay or inability to make commercial use of the projects and the magnitude of the potential losses are roughly equivalent. As a risk mitigation measure in the case of financings for natural gas liquefaction facilities and other large overseas infrastructure projects, the Export-Import Bank of the United States may approve loan guarantees and offer credit enhancements and/or direct loans to support the sale of United States exports to emerging markets throughout the world. Its loan guarantees to support the construction of large overseas infrastructure projects increase the comfort of private institutional investors because these investors believe there is a substantially lower risk that an overseas political regime will change the rules in a manner adverse to creditors if the United States government is one of those creditors.34 In a similar fashion, regulatory risk insurance and loan guarantees provided by </w:t>
      </w:r>
      <w:r w:rsidRPr="00F17322">
        <w:rPr>
          <w:b/>
          <w:highlight w:val="green"/>
          <w:u w:val="single"/>
          <w:bdr w:val="single" w:sz="4" w:space="0" w:color="auto"/>
        </w:rPr>
        <w:t>the federal government should encourage</w:t>
      </w:r>
      <w:r w:rsidRPr="00F17322">
        <w:rPr>
          <w:highlight w:val="green"/>
          <w:u w:val="single"/>
        </w:rPr>
        <w:t xml:space="preserve"> </w:t>
      </w:r>
      <w:r w:rsidRPr="00F17322">
        <w:rPr>
          <w:sz w:val="16"/>
        </w:rPr>
        <w:t>private</w:t>
      </w:r>
      <w:r w:rsidRPr="00F17322">
        <w:rPr>
          <w:u w:val="single"/>
        </w:rPr>
        <w:t xml:space="preserve"> </w:t>
      </w:r>
      <w:r w:rsidRPr="00F17322">
        <w:rPr>
          <w:sz w:val="16"/>
        </w:rPr>
        <w:t>financing of domestic</w:t>
      </w:r>
      <w:r w:rsidRPr="00F17322">
        <w:rPr>
          <w:u w:val="single"/>
        </w:rPr>
        <w:t xml:space="preserve"> </w:t>
      </w:r>
      <w:r w:rsidRPr="00F17322">
        <w:rPr>
          <w:highlight w:val="green"/>
          <w:u w:val="single"/>
        </w:rPr>
        <w:t xml:space="preserve">nuclear </w:t>
      </w:r>
      <w:r w:rsidRPr="00F17322">
        <w:rPr>
          <w:u w:val="single"/>
        </w:rPr>
        <w:t xml:space="preserve">power projects </w:t>
      </w:r>
      <w:r w:rsidRPr="00F17322">
        <w:rPr>
          <w:b/>
          <w:highlight w:val="green"/>
          <w:u w:val="single"/>
        </w:rPr>
        <w:t>because the government</w:t>
      </w:r>
      <w:r w:rsidRPr="00F17322">
        <w:rPr>
          <w:highlight w:val="green"/>
          <w:u w:val="single"/>
        </w:rPr>
        <w:t xml:space="preserve"> </w:t>
      </w:r>
      <w:r w:rsidRPr="00F17322">
        <w:rPr>
          <w:u w:val="single"/>
        </w:rPr>
        <w:t xml:space="preserve">providing the guarantees </w:t>
      </w:r>
      <w:r w:rsidRPr="00F17322">
        <w:rPr>
          <w:b/>
          <w:highlight w:val="green"/>
          <w:u w:val="single"/>
          <w:bdr w:val="single" w:sz="4" w:space="0" w:color="auto"/>
        </w:rPr>
        <w:t>also</w:t>
      </w:r>
      <w:r w:rsidRPr="00F17322">
        <w:rPr>
          <w:highlight w:val="green"/>
          <w:u w:val="single"/>
          <w:bdr w:val="single" w:sz="4" w:space="0" w:color="auto"/>
        </w:rPr>
        <w:t xml:space="preserve"> </w:t>
      </w:r>
      <w:r w:rsidRPr="00F17322">
        <w:rPr>
          <w:b/>
          <w:highlight w:val="green"/>
          <w:u w:val="single"/>
          <w:bdr w:val="single" w:sz="4" w:space="0" w:color="auto"/>
        </w:rPr>
        <w:t>controls many of the risk factors which could give rise to regulatory delays</w:t>
      </w:r>
      <w:r w:rsidRPr="00F17322">
        <w:rPr>
          <w:u w:val="single"/>
        </w:rPr>
        <w:t xml:space="preserve"> in </w:t>
      </w:r>
      <w:proofErr w:type="gramStart"/>
      <w:r w:rsidRPr="00F17322">
        <w:rPr>
          <w:u w:val="single"/>
        </w:rPr>
        <w:t>commencing</w:t>
      </w:r>
      <w:proofErr w:type="gramEnd"/>
      <w:r w:rsidRPr="00F17322">
        <w:rPr>
          <w:u w:val="single"/>
        </w:rPr>
        <w:t xml:space="preserve"> commercial operation of a new nuclear project. Further,</w:t>
      </w:r>
      <w:r w:rsidRPr="00F17322">
        <w:rPr>
          <w:sz w:val="16"/>
        </w:rPr>
        <w:t xml:space="preserve"> </w:t>
      </w:r>
      <w:r w:rsidRPr="00F17322">
        <w:rPr>
          <w:highlight w:val="green"/>
          <w:u w:val="single"/>
        </w:rPr>
        <w:t>in the nuclear</w:t>
      </w:r>
      <w:r w:rsidRPr="00F17322">
        <w:rPr>
          <w:u w:val="single"/>
        </w:rPr>
        <w:t xml:space="preserve"> power </w:t>
      </w:r>
      <w:r w:rsidRPr="00F17322">
        <w:rPr>
          <w:highlight w:val="green"/>
          <w:u w:val="single"/>
        </w:rPr>
        <w:t xml:space="preserve">industry, </w:t>
      </w:r>
      <w:r w:rsidRPr="00F17322">
        <w:rPr>
          <w:b/>
          <w:highlight w:val="green"/>
          <w:u w:val="single"/>
        </w:rPr>
        <w:t>the federal government is reviewing</w:t>
      </w:r>
      <w:r w:rsidRPr="00F17322">
        <w:rPr>
          <w:u w:val="single"/>
        </w:rPr>
        <w:t xml:space="preserve"> development </w:t>
      </w:r>
      <w:r w:rsidRPr="00F17322">
        <w:rPr>
          <w:b/>
          <w:highlight w:val="green"/>
          <w:u w:val="single"/>
          <w:bdr w:val="single" w:sz="4" w:space="0" w:color="auto"/>
        </w:rPr>
        <w:t>applications and reactor designs</w:t>
      </w:r>
      <w:r w:rsidRPr="00F17322">
        <w:rPr>
          <w:highlight w:val="green"/>
          <w:u w:val="single"/>
        </w:rPr>
        <w:t xml:space="preserve">, and is equipped with a </w:t>
      </w:r>
      <w:r w:rsidRPr="00F17322">
        <w:rPr>
          <w:b/>
          <w:highlight w:val="green"/>
          <w:u w:val="single"/>
          <w:bdr w:val="single" w:sz="4" w:space="0" w:color="auto"/>
        </w:rPr>
        <w:t>team of experts</w:t>
      </w:r>
      <w:r w:rsidRPr="00F17322">
        <w:rPr>
          <w:highlight w:val="green"/>
          <w:u w:val="single"/>
        </w:rPr>
        <w:t xml:space="preserve"> </w:t>
      </w:r>
      <w:r w:rsidRPr="00F17322">
        <w:rPr>
          <w:u w:val="single"/>
        </w:rPr>
        <w:t xml:space="preserve">in nuclear technologies, so that </w:t>
      </w:r>
      <w:r w:rsidRPr="00F17322">
        <w:rPr>
          <w:b/>
          <w:highlight w:val="green"/>
          <w:u w:val="single"/>
          <w:bdr w:val="single" w:sz="4" w:space="0" w:color="auto"/>
        </w:rPr>
        <w:t>if the federal government has skin in the game,</w:t>
      </w:r>
      <w:r w:rsidRPr="00F17322">
        <w:rPr>
          <w:u w:val="single"/>
        </w:rPr>
        <w:t xml:space="preserve"> so to speak, </w:t>
      </w:r>
      <w:r w:rsidRPr="00F17322">
        <w:rPr>
          <w:b/>
          <w:highlight w:val="green"/>
          <w:u w:val="single"/>
          <w:bdr w:val="single" w:sz="4" w:space="0" w:color="auto"/>
        </w:rPr>
        <w:t xml:space="preserve">private lenders may take </w:t>
      </w:r>
      <w:r w:rsidRPr="00F17322">
        <w:rPr>
          <w:sz w:val="16"/>
        </w:rPr>
        <w:t>additional</w:t>
      </w:r>
      <w:r w:rsidRPr="00F17322">
        <w:rPr>
          <w:b/>
          <w:u w:val="single"/>
          <w:bdr w:val="single" w:sz="4" w:space="0" w:color="auto"/>
        </w:rPr>
        <w:t xml:space="preserve"> </w:t>
      </w:r>
      <w:r w:rsidRPr="00F17322">
        <w:rPr>
          <w:b/>
          <w:highlight w:val="green"/>
          <w:u w:val="single"/>
          <w:bdr w:val="single" w:sz="4" w:space="0" w:color="auto"/>
        </w:rPr>
        <w:t xml:space="preserve">comfort </w:t>
      </w:r>
      <w:r w:rsidRPr="00F17322">
        <w:rPr>
          <w:sz w:val="16"/>
        </w:rPr>
        <w:t>that</w:t>
      </w:r>
      <w:r w:rsidRPr="00F17322">
        <w:rPr>
          <w:b/>
          <w:u w:val="single"/>
          <w:bdr w:val="single" w:sz="4" w:space="0" w:color="auto"/>
        </w:rPr>
        <w:t xml:space="preserve"> </w:t>
      </w:r>
      <w:r w:rsidRPr="00F17322">
        <w:rPr>
          <w:b/>
          <w:highlight w:val="green"/>
          <w:u w:val="single"/>
          <w:bdr w:val="single" w:sz="4" w:space="0" w:color="auto"/>
        </w:rPr>
        <w:t xml:space="preserve">the government has performed a </w:t>
      </w:r>
      <w:r w:rsidRPr="00F17322">
        <w:rPr>
          <w:sz w:val="16"/>
        </w:rPr>
        <w:t>certain level of</w:t>
      </w:r>
      <w:r w:rsidRPr="00F17322">
        <w:rPr>
          <w:b/>
          <w:u w:val="single"/>
          <w:bdr w:val="single" w:sz="4" w:space="0" w:color="auto"/>
        </w:rPr>
        <w:t xml:space="preserve"> </w:t>
      </w:r>
      <w:r w:rsidRPr="00F17322">
        <w:rPr>
          <w:b/>
          <w:highlight w:val="green"/>
          <w:u w:val="single"/>
          <w:bdr w:val="single" w:sz="4" w:space="0" w:color="auto"/>
        </w:rPr>
        <w:t>due diligence</w:t>
      </w:r>
      <w:r w:rsidRPr="00F17322">
        <w:rPr>
          <w:sz w:val="16"/>
        </w:rPr>
        <w:t xml:space="preserve"> </w:t>
      </w:r>
      <w:r w:rsidRPr="00F17322">
        <w:rPr>
          <w:b/>
          <w:highlight w:val="green"/>
          <w:u w:val="single"/>
        </w:rPr>
        <w:t xml:space="preserve">on a </w:t>
      </w:r>
      <w:r w:rsidRPr="00F17322">
        <w:rPr>
          <w:b/>
          <w:u w:val="single"/>
        </w:rPr>
        <w:t xml:space="preserve">particular </w:t>
      </w:r>
      <w:r w:rsidRPr="00F17322">
        <w:rPr>
          <w:b/>
          <w:highlight w:val="green"/>
          <w:u w:val="single"/>
        </w:rPr>
        <w:t xml:space="preserve">project and determined </w:t>
      </w:r>
      <w:r w:rsidRPr="00F17322">
        <w:rPr>
          <w:b/>
          <w:u w:val="single"/>
        </w:rPr>
        <w:t xml:space="preserve">that </w:t>
      </w:r>
      <w:r w:rsidRPr="00F17322">
        <w:rPr>
          <w:b/>
          <w:highlight w:val="green"/>
          <w:u w:val="single"/>
        </w:rPr>
        <w:t>there are no major flaws</w:t>
      </w:r>
      <w:r w:rsidRPr="00F17322">
        <w:rPr>
          <w:b/>
          <w:u w:val="single"/>
        </w:rPr>
        <w:t xml:space="preserve"> from its vantage point</w:t>
      </w:r>
      <w:r w:rsidRPr="00F17322">
        <w:rPr>
          <w:sz w:val="16"/>
        </w:rPr>
        <w:t xml:space="preserve">. Section II.D.3 below discusses the risks covered by federally provided regulatory risk insurance and the ways in which it can be adapted to best encourage private sector financing for nuclear energy. </w:t>
      </w:r>
    </w:p>
    <w:p w:rsidR="00EC5358" w:rsidRDefault="00EC5358" w:rsidP="00EC5358">
      <w:pPr>
        <w:pStyle w:val="Heading4"/>
      </w:pPr>
      <w:r>
        <w:t>Certainty is essential – only effective method of catalyzing investment</w:t>
      </w:r>
    </w:p>
    <w:p w:rsidR="00EC5358" w:rsidRPr="007624D0" w:rsidRDefault="00EC5358" w:rsidP="00EC5358">
      <w:r w:rsidRPr="00BE4233">
        <w:rPr>
          <w:b/>
        </w:rPr>
        <w:t>Whitefield, 11</w:t>
      </w:r>
      <w:r w:rsidRPr="007624D0">
        <w:t xml:space="preserve"> [</w:t>
      </w:r>
      <w:r>
        <w:t xml:space="preserve">5/4/11, </w:t>
      </w:r>
      <w:r w:rsidRPr="007624D0">
        <w:t xml:space="preserve">STATEMENT OF THE HONORABLE ED </w:t>
      </w:r>
      <w:proofErr w:type="gramStart"/>
      <w:r w:rsidRPr="007624D0">
        <w:t>WHITFIELD</w:t>
      </w:r>
      <w:r>
        <w:rPr>
          <w:sz w:val="12"/>
        </w:rPr>
        <w:t xml:space="preserve"> </w:t>
      </w:r>
      <w:r w:rsidRPr="007624D0">
        <w:rPr>
          <w:sz w:val="12"/>
        </w:rPr>
        <w:t xml:space="preserve"> </w:t>
      </w:r>
      <w:r w:rsidRPr="007624D0">
        <w:t>CHAIRMAN</w:t>
      </w:r>
      <w:proofErr w:type="gramEnd"/>
      <w:r w:rsidRPr="007624D0">
        <w:t xml:space="preserve">, </w:t>
      </w:r>
      <w:r w:rsidRPr="007624D0">
        <w:lastRenderedPageBreak/>
        <w:t>SUBCOMMITTEE ON ENERGY AND POWER</w:t>
      </w:r>
      <w:r>
        <w:rPr>
          <w:sz w:val="12"/>
        </w:rPr>
        <w:t>,</w:t>
      </w:r>
      <w:r w:rsidRPr="007624D0">
        <w:rPr>
          <w:sz w:val="12"/>
        </w:rPr>
        <w:t xml:space="preserve"> </w:t>
      </w:r>
      <w:r w:rsidRPr="007624D0">
        <w:t>“The Role of the Nuclear Regulatory Commission in America’s Energy Future</w:t>
      </w:r>
      <w:r>
        <w:t xml:space="preserve">, </w:t>
      </w:r>
      <w:r w:rsidRPr="007624D0">
        <w:t>http://republicans.energycommerce.house.gov/Media/file/Hearings/Energy/050411/Whitfield.pdf</w:t>
      </w:r>
    </w:p>
    <w:p w:rsidR="00EC5358" w:rsidRDefault="00EC5358" w:rsidP="00EC5358">
      <w:pPr>
        <w:rPr>
          <w:sz w:val="16"/>
        </w:rPr>
      </w:pPr>
      <w:r w:rsidRPr="007624D0">
        <w:rPr>
          <w:sz w:val="16"/>
        </w:rPr>
        <w:t xml:space="preserve">While </w:t>
      </w:r>
      <w:r w:rsidRPr="00766C0F">
        <w:rPr>
          <w:rStyle w:val="StyleBoldUnderline"/>
        </w:rPr>
        <w:t xml:space="preserve">the NRC may not be the direct cause of this </w:t>
      </w:r>
      <w:r w:rsidRPr="000A3602">
        <w:rPr>
          <w:rStyle w:val="StyleBoldUnderline"/>
          <w:highlight w:val="yellow"/>
        </w:rPr>
        <w:t>uncertainty</w:t>
      </w:r>
      <w:r w:rsidRPr="000A3602">
        <w:rPr>
          <w:sz w:val="16"/>
          <w:highlight w:val="yellow"/>
        </w:rPr>
        <w:t xml:space="preserve"> –</w:t>
      </w:r>
      <w:r w:rsidRPr="007624D0">
        <w:rPr>
          <w:sz w:val="16"/>
        </w:rPr>
        <w:t xml:space="preserve"> the </w:t>
      </w:r>
      <w:r w:rsidRPr="00766C0F">
        <w:rPr>
          <w:rStyle w:val="StyleBoldUnderline"/>
        </w:rPr>
        <w:t>Obama</w:t>
      </w:r>
      <w:r w:rsidRPr="007624D0">
        <w:rPr>
          <w:sz w:val="16"/>
        </w:rPr>
        <w:t xml:space="preserve"> Administration</w:t>
      </w:r>
      <w:r w:rsidRPr="00766C0F">
        <w:rPr>
          <w:rStyle w:val="StyleBoldUnderline"/>
        </w:rPr>
        <w:t>’s</w:t>
      </w:r>
      <w:r w:rsidRPr="007624D0">
        <w:rPr>
          <w:sz w:val="16"/>
        </w:rPr>
        <w:t xml:space="preserve"> </w:t>
      </w:r>
      <w:r w:rsidRPr="00766C0F">
        <w:rPr>
          <w:rStyle w:val="StyleBoldUnderline"/>
        </w:rPr>
        <w:t>policy is</w:t>
      </w:r>
      <w:r w:rsidRPr="007624D0">
        <w:rPr>
          <w:sz w:val="16"/>
        </w:rPr>
        <w:t xml:space="preserve"> - the NRC’s actions will contribute to the uncertainty one way or another. </w:t>
      </w:r>
      <w:proofErr w:type="gramStart"/>
      <w:r w:rsidRPr="007624D0">
        <w:rPr>
          <w:sz w:val="16"/>
        </w:rPr>
        <w:t>Beyond</w:t>
      </w:r>
      <w:r>
        <w:rPr>
          <w:sz w:val="12"/>
        </w:rPr>
        <w:t xml:space="preserve"> </w:t>
      </w:r>
      <w:r w:rsidRPr="007624D0">
        <w:rPr>
          <w:sz w:val="16"/>
        </w:rPr>
        <w:t xml:space="preserve"> open</w:t>
      </w:r>
      <w:proofErr w:type="gramEnd"/>
      <w:r w:rsidRPr="007624D0">
        <w:rPr>
          <w:sz w:val="16"/>
        </w:rPr>
        <w:t xml:space="preserve"> adjudicatory issues, the NRC has recently taken administrative action to close down its</w:t>
      </w:r>
      <w:r>
        <w:rPr>
          <w:sz w:val="12"/>
        </w:rPr>
        <w:t xml:space="preserve"> </w:t>
      </w:r>
      <w:r w:rsidRPr="007624D0">
        <w:rPr>
          <w:sz w:val="16"/>
        </w:rPr>
        <w:t xml:space="preserve"> review of Yucca Mountain, which will deprive the public of the first independent government</w:t>
      </w:r>
      <w:r>
        <w:rPr>
          <w:sz w:val="12"/>
        </w:rPr>
        <w:t xml:space="preserve"> </w:t>
      </w:r>
      <w:r w:rsidRPr="007624D0">
        <w:rPr>
          <w:sz w:val="16"/>
        </w:rPr>
        <w:t xml:space="preserve"> assessment of the merits of Yucca Mountain’s construction. </w:t>
      </w:r>
      <w:r w:rsidRPr="007624D0">
        <w:rPr>
          <w:rStyle w:val="StyleBoldUnderline"/>
        </w:rPr>
        <w:t xml:space="preserve">That </w:t>
      </w:r>
      <w:r w:rsidRPr="000A3602">
        <w:rPr>
          <w:rStyle w:val="StyleBoldUnderline"/>
          <w:highlight w:val="yellow"/>
        </w:rPr>
        <w:t xml:space="preserve">doesn’t bode well for a </w:t>
      </w:r>
      <w:r w:rsidRPr="000A3602">
        <w:rPr>
          <w:rStyle w:val="Emphasis"/>
          <w:highlight w:val="yellow"/>
        </w:rPr>
        <w:t>nuclear</w:t>
      </w:r>
      <w:r w:rsidRPr="000A3602">
        <w:rPr>
          <w:sz w:val="16"/>
          <w:highlight w:val="yellow"/>
        </w:rPr>
        <w:t xml:space="preserve"> </w:t>
      </w:r>
      <w:r w:rsidRPr="000A3602">
        <w:rPr>
          <w:rStyle w:val="Emphasis"/>
          <w:highlight w:val="yellow"/>
        </w:rPr>
        <w:t>renaissance</w:t>
      </w:r>
      <w:r w:rsidRPr="007624D0">
        <w:rPr>
          <w:sz w:val="16"/>
        </w:rPr>
        <w:t xml:space="preserve">. On the front end of nuclear power development, I’m very interested to hear about whether </w:t>
      </w:r>
      <w:proofErr w:type="gramStart"/>
      <w:r w:rsidRPr="007624D0">
        <w:rPr>
          <w:sz w:val="16"/>
        </w:rPr>
        <w:t>the</w:t>
      </w:r>
      <w:r>
        <w:rPr>
          <w:sz w:val="12"/>
        </w:rPr>
        <w:t xml:space="preserve"> </w:t>
      </w:r>
      <w:r w:rsidRPr="007624D0">
        <w:rPr>
          <w:sz w:val="16"/>
        </w:rPr>
        <w:t xml:space="preserve"> NRC</w:t>
      </w:r>
      <w:proofErr w:type="gramEnd"/>
      <w:r w:rsidRPr="007624D0">
        <w:rPr>
          <w:sz w:val="16"/>
        </w:rPr>
        <w:t xml:space="preserve"> can develop and provide more regulatory certainty in its licensing and re-licensing</w:t>
      </w:r>
      <w:r>
        <w:rPr>
          <w:sz w:val="12"/>
        </w:rPr>
        <w:t xml:space="preserve"> </w:t>
      </w:r>
      <w:r w:rsidRPr="007624D0">
        <w:rPr>
          <w:sz w:val="16"/>
        </w:rPr>
        <w:t xml:space="preserve"> programs. As in other energy sectors, regulatory </w:t>
      </w:r>
      <w:r w:rsidRPr="00835BFC">
        <w:rPr>
          <w:rStyle w:val="StyleBoldUnderline"/>
          <w:highlight w:val="yellow"/>
        </w:rPr>
        <w:t>certainty</w:t>
      </w:r>
      <w:r w:rsidRPr="00835BFC">
        <w:rPr>
          <w:sz w:val="16"/>
          <w:highlight w:val="yellow"/>
        </w:rPr>
        <w:t>,</w:t>
      </w:r>
      <w:r w:rsidRPr="007624D0">
        <w:rPr>
          <w:sz w:val="16"/>
        </w:rPr>
        <w:t xml:space="preserve"> such as keeping to decision</w:t>
      </w:r>
      <w:r>
        <w:rPr>
          <w:sz w:val="12"/>
        </w:rPr>
        <w:t xml:space="preserve"> </w:t>
      </w:r>
      <w:r w:rsidRPr="007624D0">
        <w:rPr>
          <w:sz w:val="16"/>
        </w:rPr>
        <w:t xml:space="preserve"> schedules, </w:t>
      </w:r>
      <w:r w:rsidRPr="00835BFC">
        <w:rPr>
          <w:rStyle w:val="StyleBoldUnderline"/>
          <w:highlight w:val="yellow"/>
        </w:rPr>
        <w:t xml:space="preserve">is </w:t>
      </w:r>
      <w:r w:rsidRPr="00835BFC">
        <w:rPr>
          <w:rStyle w:val="Emphasis"/>
          <w:highlight w:val="yellow"/>
        </w:rPr>
        <w:t>essential</w:t>
      </w:r>
      <w:r w:rsidRPr="00835BFC">
        <w:rPr>
          <w:rStyle w:val="StyleBoldUnderline"/>
          <w:highlight w:val="yellow"/>
        </w:rPr>
        <w:t xml:space="preserve"> for ensuring the investments </w:t>
      </w:r>
      <w:r w:rsidRPr="00835BFC">
        <w:rPr>
          <w:rStyle w:val="Emphasis"/>
          <w:highlight w:val="yellow"/>
        </w:rPr>
        <w:t>necessary to develop nuclear energy</w:t>
      </w:r>
      <w:r w:rsidRPr="00835BFC">
        <w:rPr>
          <w:sz w:val="16"/>
          <w:highlight w:val="yellow"/>
        </w:rPr>
        <w:t>.</w:t>
      </w:r>
      <w:r>
        <w:rPr>
          <w:sz w:val="12"/>
        </w:rPr>
        <w:t xml:space="preserve"> </w:t>
      </w:r>
      <w:r w:rsidRPr="007624D0">
        <w:rPr>
          <w:sz w:val="16"/>
        </w:rPr>
        <w:t xml:space="preserve"> Additionally, I think it is worth reviewing the Commission’s organizational structure, </w:t>
      </w:r>
      <w:proofErr w:type="gramStart"/>
      <w:r w:rsidRPr="007624D0">
        <w:rPr>
          <w:sz w:val="16"/>
        </w:rPr>
        <w:t>and</w:t>
      </w:r>
      <w:r>
        <w:rPr>
          <w:sz w:val="12"/>
        </w:rPr>
        <w:t xml:space="preserve"> </w:t>
      </w:r>
      <w:r w:rsidRPr="007624D0">
        <w:rPr>
          <w:sz w:val="16"/>
        </w:rPr>
        <w:t xml:space="preserve"> whether</w:t>
      </w:r>
      <w:proofErr w:type="gramEnd"/>
      <w:r w:rsidRPr="007624D0">
        <w:rPr>
          <w:sz w:val="16"/>
        </w:rPr>
        <w:t xml:space="preserve"> an agency rightly focused on safety is suitably structured to also facilitate the</w:t>
      </w:r>
      <w:r>
        <w:rPr>
          <w:sz w:val="12"/>
        </w:rPr>
        <w:t xml:space="preserve"> </w:t>
      </w:r>
      <w:r w:rsidRPr="007624D0">
        <w:rPr>
          <w:sz w:val="16"/>
        </w:rPr>
        <w:t xml:space="preserve"> advancement of new nuclear generation.</w:t>
      </w:r>
      <w:r>
        <w:rPr>
          <w:sz w:val="12"/>
        </w:rPr>
        <w:t xml:space="preserve"> </w:t>
      </w:r>
      <w:r w:rsidRPr="007624D0">
        <w:rPr>
          <w:sz w:val="16"/>
        </w:rPr>
        <w:t xml:space="preserve"> And connected with regulatory certainty, are clear and well developed safety </w:t>
      </w:r>
      <w:proofErr w:type="gramStart"/>
      <w:r w:rsidRPr="007624D0">
        <w:rPr>
          <w:sz w:val="16"/>
        </w:rPr>
        <w:t>engineering</w:t>
      </w:r>
      <w:r>
        <w:rPr>
          <w:sz w:val="12"/>
        </w:rPr>
        <w:t xml:space="preserve"> </w:t>
      </w:r>
      <w:r w:rsidRPr="007624D0">
        <w:rPr>
          <w:sz w:val="16"/>
        </w:rPr>
        <w:t xml:space="preserve"> evaluations</w:t>
      </w:r>
      <w:proofErr w:type="gramEnd"/>
      <w:r w:rsidRPr="007624D0">
        <w:rPr>
          <w:sz w:val="16"/>
        </w:rPr>
        <w:t xml:space="preserve">. As mentioned, the safety record of NRC is unparalleled. But </w:t>
      </w:r>
      <w:r w:rsidRPr="007624D0">
        <w:rPr>
          <w:rStyle w:val="StyleBoldUnderline"/>
        </w:rPr>
        <w:t xml:space="preserve">recent events in </w:t>
      </w:r>
      <w:proofErr w:type="gramStart"/>
      <w:r w:rsidRPr="007624D0">
        <w:rPr>
          <w:rStyle w:val="StyleBoldUnderline"/>
        </w:rPr>
        <w:t>Japan</w:t>
      </w:r>
      <w:r>
        <w:rPr>
          <w:sz w:val="12"/>
        </w:rPr>
        <w:t xml:space="preserve"> </w:t>
      </w:r>
      <w:r w:rsidRPr="007624D0">
        <w:rPr>
          <w:sz w:val="16"/>
        </w:rPr>
        <w:t xml:space="preserve"> </w:t>
      </w:r>
      <w:r w:rsidRPr="007624D0">
        <w:rPr>
          <w:rStyle w:val="StyleBoldUnderline"/>
        </w:rPr>
        <w:t>have</w:t>
      </w:r>
      <w:proofErr w:type="gramEnd"/>
      <w:r w:rsidRPr="007624D0">
        <w:rPr>
          <w:sz w:val="16"/>
        </w:rPr>
        <w:t xml:space="preserve"> </w:t>
      </w:r>
      <w:r w:rsidRPr="007624D0">
        <w:rPr>
          <w:rStyle w:val="StyleBoldUnderline"/>
        </w:rPr>
        <w:t>raised questions in the public’s mind about how well the NRC does its job</w:t>
      </w:r>
      <w:r w:rsidRPr="007624D0">
        <w:rPr>
          <w:sz w:val="16"/>
        </w:rPr>
        <w:t xml:space="preserve">. </w:t>
      </w:r>
      <w:r w:rsidRPr="00835BFC">
        <w:rPr>
          <w:rStyle w:val="StyleBoldUnderline"/>
          <w:highlight w:val="yellow"/>
        </w:rPr>
        <w:t xml:space="preserve">We need to </w:t>
      </w:r>
      <w:proofErr w:type="gramStart"/>
      <w:r w:rsidRPr="00835BFC">
        <w:rPr>
          <w:rStyle w:val="StyleBoldUnderline"/>
          <w:highlight w:val="yellow"/>
        </w:rPr>
        <w:t>be</w:t>
      </w:r>
      <w:r w:rsidRPr="00835BFC">
        <w:rPr>
          <w:sz w:val="12"/>
          <w:highlight w:val="yellow"/>
        </w:rPr>
        <w:t xml:space="preserve"> </w:t>
      </w:r>
      <w:r w:rsidRPr="00835BFC">
        <w:rPr>
          <w:sz w:val="16"/>
          <w:highlight w:val="yellow"/>
        </w:rPr>
        <w:t xml:space="preserve"> </w:t>
      </w:r>
      <w:r w:rsidRPr="00835BFC">
        <w:rPr>
          <w:rStyle w:val="Emphasis"/>
          <w:highlight w:val="yellow"/>
        </w:rPr>
        <w:t>confident</w:t>
      </w:r>
      <w:proofErr w:type="gramEnd"/>
      <w:r w:rsidRPr="007624D0">
        <w:rPr>
          <w:sz w:val="16"/>
        </w:rPr>
        <w:t xml:space="preserve"> the NRC is up to the task. I believe the agency is, but scrutiny is helpful to </w:t>
      </w:r>
      <w:proofErr w:type="gramStart"/>
      <w:r w:rsidRPr="007624D0">
        <w:rPr>
          <w:sz w:val="16"/>
        </w:rPr>
        <w:t>maintain</w:t>
      </w:r>
      <w:r>
        <w:rPr>
          <w:sz w:val="12"/>
        </w:rPr>
        <w:t xml:space="preserve"> </w:t>
      </w:r>
      <w:r w:rsidRPr="007624D0">
        <w:rPr>
          <w:sz w:val="16"/>
        </w:rPr>
        <w:t xml:space="preserve"> the</w:t>
      </w:r>
      <w:proofErr w:type="gramEnd"/>
      <w:r w:rsidRPr="007624D0">
        <w:rPr>
          <w:sz w:val="16"/>
        </w:rPr>
        <w:t xml:space="preserve"> public trust.</w:t>
      </w:r>
      <w:r>
        <w:rPr>
          <w:sz w:val="12"/>
        </w:rPr>
        <w:t xml:space="preserve"> </w:t>
      </w:r>
      <w:r w:rsidRPr="007624D0">
        <w:rPr>
          <w:sz w:val="16"/>
        </w:rPr>
        <w:t xml:space="preserve"> We do not want to overreact to events based on poor and faulty information or other </w:t>
      </w:r>
      <w:proofErr w:type="gramStart"/>
      <w:r w:rsidRPr="007624D0">
        <w:rPr>
          <w:sz w:val="16"/>
        </w:rPr>
        <w:t>political</w:t>
      </w:r>
      <w:r>
        <w:rPr>
          <w:sz w:val="12"/>
        </w:rPr>
        <w:t xml:space="preserve"> </w:t>
      </w:r>
      <w:r w:rsidRPr="007624D0">
        <w:rPr>
          <w:sz w:val="16"/>
        </w:rPr>
        <w:t xml:space="preserve"> agendas</w:t>
      </w:r>
      <w:proofErr w:type="gramEnd"/>
      <w:r w:rsidRPr="007624D0">
        <w:rPr>
          <w:sz w:val="16"/>
        </w:rPr>
        <w:t xml:space="preserve">. </w:t>
      </w:r>
      <w:r w:rsidRPr="007624D0">
        <w:rPr>
          <w:rStyle w:val="StyleBoldUnderline"/>
        </w:rPr>
        <w:t>Nuclear</w:t>
      </w:r>
      <w:r w:rsidRPr="007624D0">
        <w:rPr>
          <w:sz w:val="16"/>
        </w:rPr>
        <w:t xml:space="preserve"> </w:t>
      </w:r>
      <w:r w:rsidRPr="007624D0">
        <w:rPr>
          <w:rStyle w:val="StyleBoldUnderline"/>
        </w:rPr>
        <w:t>power is critical to this nation</w:t>
      </w:r>
      <w:r w:rsidRPr="007624D0">
        <w:rPr>
          <w:sz w:val="16"/>
        </w:rPr>
        <w:t xml:space="preserve">. We should recognize its importance for </w:t>
      </w:r>
      <w:proofErr w:type="gramStart"/>
      <w:r w:rsidRPr="007624D0">
        <w:rPr>
          <w:sz w:val="16"/>
        </w:rPr>
        <w:t>a</w:t>
      </w:r>
      <w:r>
        <w:rPr>
          <w:sz w:val="12"/>
        </w:rPr>
        <w:t xml:space="preserve"> </w:t>
      </w:r>
      <w:r w:rsidRPr="007624D0">
        <w:rPr>
          <w:sz w:val="16"/>
        </w:rPr>
        <w:t xml:space="preserve"> growing</w:t>
      </w:r>
      <w:proofErr w:type="gramEnd"/>
      <w:r w:rsidRPr="007624D0">
        <w:rPr>
          <w:sz w:val="16"/>
        </w:rPr>
        <w:t xml:space="preserve"> economy and not lose sight of the tremendous value a reliable, affordable power supply</w:t>
      </w:r>
      <w:r>
        <w:rPr>
          <w:sz w:val="12"/>
        </w:rPr>
        <w:t xml:space="preserve"> </w:t>
      </w:r>
      <w:r w:rsidRPr="007624D0">
        <w:rPr>
          <w:sz w:val="16"/>
        </w:rPr>
        <w:t xml:space="preserve"> will mean for the future health and wealth of the United States.</w:t>
      </w:r>
    </w:p>
    <w:p w:rsidR="00EC5358" w:rsidRDefault="00EC5358" w:rsidP="00EC5358">
      <w:pPr>
        <w:pStyle w:val="Heading3"/>
      </w:pPr>
      <w:r>
        <w:lastRenderedPageBreak/>
        <w:t>2ac a2 fiscal cliff</w:t>
      </w:r>
    </w:p>
    <w:p w:rsidR="00FA5C93" w:rsidRPr="00862E8F" w:rsidRDefault="00FA5C93" w:rsidP="00FA5C93">
      <w:pPr>
        <w:rPr>
          <w:b/>
        </w:rPr>
      </w:pPr>
      <w:r w:rsidRPr="00862E8F">
        <w:rPr>
          <w:b/>
        </w:rPr>
        <w:t>No econ impact</w:t>
      </w:r>
    </w:p>
    <w:p w:rsidR="00FA5C93" w:rsidRDefault="00FA5C93" w:rsidP="00FA5C93">
      <w:r w:rsidRPr="00862E8F">
        <w:t xml:space="preserve">Robert </w:t>
      </w:r>
      <w:r w:rsidRPr="00862E8F">
        <w:rPr>
          <w:rStyle w:val="StyleStyleBold12pt"/>
        </w:rPr>
        <w:t>Jervis 11</w:t>
      </w:r>
      <w:r w:rsidRPr="00862E8F">
        <w:t>, Professor in the Department of Political Science and School of International and Public Affairs at Columbia University, December 2011, “Force in Our Times,” Survival, Vol. 25, No. 4, p. 403-425</w:t>
      </w:r>
    </w:p>
    <w:p w:rsidR="00FA5C93" w:rsidRPr="00862E8F" w:rsidRDefault="00FA5C93" w:rsidP="00FA5C93"/>
    <w:p w:rsidR="00FA5C93" w:rsidRPr="00862E8F" w:rsidRDefault="00FA5C93" w:rsidP="00FA5C93">
      <w:pPr>
        <w:pStyle w:val="cardtext"/>
        <w:ind w:left="0"/>
        <w:rPr>
          <w:sz w:val="16"/>
        </w:rPr>
      </w:pPr>
      <w:r w:rsidRPr="00862E8F">
        <w:rPr>
          <w:sz w:val="16"/>
        </w:rPr>
        <w:t xml:space="preserve">Even if war is still seen as evil, the security community could be dissolved if severe conflicts of interest were to arise. Could the more peaceful world generate new interests that would bring the members of the community into sharp disputes? 45 A zero-sum sense of status would be one example, perhaps linked to a steep rise in nationalism. More likely would be </w:t>
      </w:r>
      <w:r w:rsidRPr="00862E8F">
        <w:rPr>
          <w:rStyle w:val="StyleBoldUnderline"/>
        </w:rPr>
        <w:t xml:space="preserve">a </w:t>
      </w:r>
      <w:r w:rsidRPr="00862E8F">
        <w:rPr>
          <w:rStyle w:val="StyleBoldUnderline"/>
          <w:highlight w:val="yellow"/>
        </w:rPr>
        <w:t>worsening</w:t>
      </w:r>
      <w:r w:rsidRPr="00862E8F">
        <w:rPr>
          <w:rStyle w:val="StyleBoldUnderline"/>
        </w:rPr>
        <w:t xml:space="preserve"> of</w:t>
      </w:r>
      <w:r w:rsidRPr="00862E8F">
        <w:rPr>
          <w:sz w:val="16"/>
        </w:rPr>
        <w:t xml:space="preserve"> the </w:t>
      </w:r>
      <w:r w:rsidRPr="00862E8F">
        <w:rPr>
          <w:rStyle w:val="StyleBoldUnderline"/>
        </w:rPr>
        <w:t xml:space="preserve">current </w:t>
      </w:r>
      <w:r w:rsidRPr="00862E8F">
        <w:rPr>
          <w:rStyle w:val="StyleBoldUnderline"/>
          <w:highlight w:val="yellow"/>
        </w:rPr>
        <w:t>economic difficulties</w:t>
      </w:r>
      <w:r w:rsidRPr="00862E8F">
        <w:rPr>
          <w:rStyle w:val="StyleBoldUnderline"/>
        </w:rPr>
        <w:t>,</w:t>
      </w:r>
      <w:r w:rsidRPr="00862E8F">
        <w:rPr>
          <w:sz w:val="16"/>
        </w:rPr>
        <w:t xml:space="preserve"> which </w:t>
      </w:r>
      <w:r w:rsidRPr="00862E8F">
        <w:rPr>
          <w:rStyle w:val="StyleBoldUnderline"/>
          <w:highlight w:val="yellow"/>
        </w:rPr>
        <w:t>could</w:t>
      </w:r>
      <w:r w:rsidRPr="00862E8F">
        <w:rPr>
          <w:sz w:val="16"/>
        </w:rPr>
        <w:t xml:space="preserve"> itself </w:t>
      </w:r>
      <w:r w:rsidRPr="00862E8F">
        <w:rPr>
          <w:rStyle w:val="StyleBoldUnderline"/>
          <w:highlight w:val="yellow"/>
        </w:rPr>
        <w:t>produce</w:t>
      </w:r>
      <w:r w:rsidRPr="00862E8F">
        <w:rPr>
          <w:rStyle w:val="StyleBoldUnderline"/>
        </w:rPr>
        <w:t xml:space="preserve"> greater </w:t>
      </w:r>
      <w:r w:rsidRPr="00862E8F">
        <w:rPr>
          <w:rStyle w:val="StyleBoldUnderline"/>
          <w:highlight w:val="yellow"/>
        </w:rPr>
        <w:t>nationalism</w:t>
      </w:r>
      <w:r w:rsidRPr="00862E8F">
        <w:rPr>
          <w:rStyle w:val="StyleBoldUnderline"/>
        </w:rPr>
        <w:t>, undermine democracy and bring back old-fashioned beggar-my-neighbor economic policies</w:t>
      </w:r>
      <w:r w:rsidRPr="00862E8F">
        <w:rPr>
          <w:sz w:val="16"/>
        </w:rPr>
        <w:t xml:space="preserve">. </w:t>
      </w:r>
      <w:r w:rsidRPr="00862E8F">
        <w:rPr>
          <w:rStyle w:val="StyleBoldUnderline"/>
          <w:highlight w:val="yellow"/>
        </w:rPr>
        <w:t>While</w:t>
      </w:r>
      <w:r w:rsidRPr="00862E8F">
        <w:rPr>
          <w:rStyle w:val="StyleBoldUnderline"/>
        </w:rPr>
        <w:t xml:space="preserve"> these </w:t>
      </w:r>
      <w:r w:rsidRPr="00862E8F">
        <w:rPr>
          <w:rStyle w:val="StyleBoldUnderline"/>
          <w:highlight w:val="yellow"/>
        </w:rPr>
        <w:t>dangers are real</w:t>
      </w:r>
      <w:r w:rsidRPr="00862E8F">
        <w:rPr>
          <w:sz w:val="16"/>
          <w:highlight w:val="yellow"/>
        </w:rPr>
        <w:t xml:space="preserve">, </w:t>
      </w:r>
      <w:r w:rsidRPr="00862E8F">
        <w:rPr>
          <w:rStyle w:val="Emphasis"/>
          <w:highlight w:val="yellow"/>
        </w:rPr>
        <w:t>it is hard to believe</w:t>
      </w:r>
      <w:r w:rsidRPr="00862E8F">
        <w:rPr>
          <w:rStyle w:val="Emphasis"/>
        </w:rPr>
        <w:t xml:space="preserve"> that the </w:t>
      </w:r>
      <w:r w:rsidRPr="00862E8F">
        <w:rPr>
          <w:rStyle w:val="Emphasis"/>
          <w:highlight w:val="yellow"/>
        </w:rPr>
        <w:t>conflicts could be great enough</w:t>
      </w:r>
      <w:r w:rsidRPr="00862E8F">
        <w:rPr>
          <w:sz w:val="16"/>
          <w:highlight w:val="yellow"/>
        </w:rPr>
        <w:t xml:space="preserve"> </w:t>
      </w:r>
      <w:r w:rsidRPr="00862E8F">
        <w:rPr>
          <w:rStyle w:val="StyleBoldUnderline"/>
          <w:highlight w:val="yellow"/>
        </w:rPr>
        <w:t>to lead</w:t>
      </w:r>
      <w:r w:rsidRPr="00862E8F">
        <w:rPr>
          <w:sz w:val="16"/>
        </w:rPr>
        <w:t xml:space="preserve"> the </w:t>
      </w:r>
      <w:r w:rsidRPr="00862E8F">
        <w:rPr>
          <w:rStyle w:val="StyleBoldUnderline"/>
        </w:rPr>
        <w:t xml:space="preserve">members of </w:t>
      </w:r>
      <w:r w:rsidRPr="00862E8F">
        <w:rPr>
          <w:rStyle w:val="StyleBoldUnderline"/>
          <w:highlight w:val="yellow"/>
        </w:rPr>
        <w:t>the community to</w:t>
      </w:r>
      <w:r w:rsidRPr="00862E8F">
        <w:rPr>
          <w:rStyle w:val="StyleBoldUnderline"/>
        </w:rPr>
        <w:t xml:space="preserve"> contemplate </w:t>
      </w:r>
      <w:r w:rsidRPr="00862E8F">
        <w:rPr>
          <w:rStyle w:val="StyleBoldUnderline"/>
          <w:highlight w:val="yellow"/>
        </w:rPr>
        <w:t>fighting each other</w:t>
      </w:r>
      <w:r w:rsidRPr="00862E8F">
        <w:rPr>
          <w:rStyle w:val="StyleBoldUnderline"/>
        </w:rPr>
        <w:t>. It is not so much that economic interdependence</w:t>
      </w:r>
      <w:r w:rsidRPr="00862E8F">
        <w:rPr>
          <w:sz w:val="16"/>
        </w:rPr>
        <w:t xml:space="preserve"> has proceeded to the point where it </w:t>
      </w:r>
      <w:r w:rsidRPr="00862E8F">
        <w:rPr>
          <w:rStyle w:val="StyleBoldUnderline"/>
        </w:rPr>
        <w:t>could not be reversed</w:t>
      </w:r>
      <w:r w:rsidRPr="00862E8F">
        <w:rPr>
          <w:sz w:val="16"/>
        </w:rPr>
        <w:t xml:space="preserve"> – states that were more internally interdependent than anything seen internationally have fought bloody civil wars. </w:t>
      </w:r>
      <w:r w:rsidRPr="00862E8F">
        <w:rPr>
          <w:rStyle w:val="StyleBoldUnderline"/>
        </w:rPr>
        <w:t>Rather it is that</w:t>
      </w:r>
      <w:r w:rsidRPr="00862E8F">
        <w:rPr>
          <w:sz w:val="16"/>
        </w:rPr>
        <w:t xml:space="preserve"> </w:t>
      </w:r>
      <w:r w:rsidRPr="00862E8F">
        <w:rPr>
          <w:rStyle w:val="Emphasis"/>
          <w:highlight w:val="yellow"/>
        </w:rPr>
        <w:t>even if the more extreme versions of</w:t>
      </w:r>
      <w:r w:rsidRPr="00862E8F">
        <w:rPr>
          <w:rStyle w:val="Emphasis"/>
        </w:rPr>
        <w:t xml:space="preserve"> free </w:t>
      </w:r>
      <w:r w:rsidRPr="00862E8F">
        <w:rPr>
          <w:rStyle w:val="Emphasis"/>
          <w:highlight w:val="yellow"/>
        </w:rPr>
        <w:t>trade and</w:t>
      </w:r>
      <w:r w:rsidRPr="00862E8F">
        <w:rPr>
          <w:rStyle w:val="Emphasis"/>
        </w:rPr>
        <w:t xml:space="preserve"> economic </w:t>
      </w:r>
      <w:r w:rsidRPr="00862E8F">
        <w:rPr>
          <w:rStyle w:val="Emphasis"/>
          <w:highlight w:val="yellow"/>
        </w:rPr>
        <w:t>liberalism become discredited</w:t>
      </w:r>
      <w:r w:rsidRPr="00862E8F">
        <w:rPr>
          <w:sz w:val="16"/>
          <w:highlight w:val="yellow"/>
        </w:rPr>
        <w:t xml:space="preserve">, </w:t>
      </w:r>
      <w:r w:rsidRPr="00862E8F">
        <w:rPr>
          <w:rStyle w:val="StyleBoldUnderline"/>
          <w:highlight w:val="yellow"/>
        </w:rPr>
        <w:t>it is</w:t>
      </w:r>
      <w:r w:rsidRPr="00862E8F">
        <w:rPr>
          <w:sz w:val="16"/>
          <w:highlight w:val="yellow"/>
        </w:rPr>
        <w:t xml:space="preserve"> </w:t>
      </w:r>
      <w:r w:rsidRPr="00862E8F">
        <w:rPr>
          <w:rStyle w:val="StyleBoldUnderline"/>
          <w:highlight w:val="yellow"/>
        </w:rPr>
        <w:t>hard to see how</w:t>
      </w:r>
      <w:r w:rsidRPr="00862E8F">
        <w:rPr>
          <w:sz w:val="16"/>
        </w:rPr>
        <w:t xml:space="preserve"> without building on a preexisting high level of political conflict </w:t>
      </w:r>
      <w:r w:rsidRPr="00862E8F">
        <w:rPr>
          <w:rStyle w:val="StyleBoldUnderline"/>
          <w:highlight w:val="yellow"/>
        </w:rPr>
        <w:t xml:space="preserve">leaders and mass opinion </w:t>
      </w:r>
      <w:r w:rsidRPr="00862E8F">
        <w:rPr>
          <w:rStyle w:val="StyleBoldUnderline"/>
        </w:rPr>
        <w:t xml:space="preserve">would come to </w:t>
      </w:r>
      <w:r w:rsidRPr="00862E8F">
        <w:rPr>
          <w:rStyle w:val="StyleBoldUnderline"/>
          <w:highlight w:val="yellow"/>
        </w:rPr>
        <w:t>believe</w:t>
      </w:r>
      <w:r w:rsidRPr="00862E8F">
        <w:rPr>
          <w:rStyle w:val="StyleBoldUnderline"/>
        </w:rPr>
        <w:t xml:space="preserve"> that </w:t>
      </w:r>
      <w:r w:rsidRPr="00862E8F">
        <w:rPr>
          <w:rStyle w:val="StyleBoldUnderline"/>
          <w:highlight w:val="yellow"/>
        </w:rPr>
        <w:t>their countries could prosper by</w:t>
      </w:r>
      <w:r w:rsidRPr="00862E8F">
        <w:rPr>
          <w:rStyle w:val="StyleBoldUnderline"/>
        </w:rPr>
        <w:t xml:space="preserve"> impoverishing or</w:t>
      </w:r>
      <w:r w:rsidRPr="00862E8F">
        <w:rPr>
          <w:sz w:val="16"/>
        </w:rPr>
        <w:t xml:space="preserve"> even </w:t>
      </w:r>
      <w:r w:rsidRPr="00862E8F">
        <w:rPr>
          <w:rStyle w:val="StyleBoldUnderline"/>
          <w:highlight w:val="yellow"/>
        </w:rPr>
        <w:t>attacking others</w:t>
      </w:r>
      <w:r w:rsidRPr="00862E8F">
        <w:rPr>
          <w:sz w:val="16"/>
        </w:rPr>
        <w:t xml:space="preserve">. Is it possible that problems will not only become severe, but that people will entertain the thought that they have to be solved by war? </w:t>
      </w:r>
      <w:r w:rsidRPr="00862E8F">
        <w:rPr>
          <w:rStyle w:val="StyleBoldUnderline"/>
        </w:rPr>
        <w:t>While a pessimist could note that this argument does not appear as outlandish as it did before the financial crisis</w:t>
      </w:r>
      <w:r w:rsidRPr="00862E8F">
        <w:rPr>
          <w:sz w:val="16"/>
        </w:rPr>
        <w:t xml:space="preserve">, </w:t>
      </w:r>
      <w:r w:rsidRPr="00862E8F">
        <w:rPr>
          <w:rStyle w:val="StyleBoldUnderline"/>
        </w:rPr>
        <w:t>an optimist could reply (correctly</w:t>
      </w:r>
      <w:r w:rsidRPr="00862E8F">
        <w:rPr>
          <w:sz w:val="16"/>
        </w:rPr>
        <w:t xml:space="preserve">, in my </w:t>
      </w:r>
      <w:r w:rsidRPr="00862E8F">
        <w:rPr>
          <w:sz w:val="16"/>
        </w:rPr>
        <w:lastRenderedPageBreak/>
        <w:t xml:space="preserve">view) </w:t>
      </w:r>
      <w:r w:rsidRPr="00862E8F">
        <w:rPr>
          <w:rStyle w:val="StyleBoldUnderline"/>
        </w:rPr>
        <w:t>that the very fact that we have seen</w:t>
      </w:r>
      <w:r w:rsidRPr="00862E8F">
        <w:rPr>
          <w:sz w:val="16"/>
        </w:rPr>
        <w:t xml:space="preserve"> </w:t>
      </w:r>
      <w:r w:rsidRPr="00862E8F">
        <w:rPr>
          <w:rStyle w:val="Emphasis"/>
        </w:rPr>
        <w:t xml:space="preserve">such a </w:t>
      </w:r>
      <w:r w:rsidRPr="00862E8F">
        <w:rPr>
          <w:rStyle w:val="Emphasis"/>
          <w:highlight w:val="yellow"/>
        </w:rPr>
        <w:t>sharp economic down-turn</w:t>
      </w:r>
      <w:r w:rsidRPr="00862E8F">
        <w:rPr>
          <w:sz w:val="16"/>
          <w:highlight w:val="yellow"/>
        </w:rPr>
        <w:t xml:space="preserve"> </w:t>
      </w:r>
      <w:r w:rsidRPr="00862E8F">
        <w:rPr>
          <w:rStyle w:val="StyleBoldUnderline"/>
          <w:highlight w:val="yellow"/>
        </w:rPr>
        <w:t>without</w:t>
      </w:r>
      <w:r w:rsidRPr="00862E8F">
        <w:rPr>
          <w:sz w:val="16"/>
          <w:highlight w:val="yellow"/>
        </w:rPr>
        <w:t xml:space="preserve"> </w:t>
      </w:r>
      <w:r w:rsidRPr="00862E8F">
        <w:rPr>
          <w:rStyle w:val="Box"/>
          <w:highlight w:val="yellow"/>
        </w:rPr>
        <w:t>anyone</w:t>
      </w:r>
      <w:r w:rsidRPr="00862E8F">
        <w:rPr>
          <w:sz w:val="16"/>
          <w:highlight w:val="yellow"/>
        </w:rPr>
        <w:t xml:space="preserve"> </w:t>
      </w:r>
      <w:r w:rsidRPr="00862E8F">
        <w:rPr>
          <w:rStyle w:val="StyleBoldUnderline"/>
          <w:highlight w:val="yellow"/>
        </w:rPr>
        <w:t>suggesting</w:t>
      </w:r>
      <w:r w:rsidRPr="00862E8F">
        <w:rPr>
          <w:rStyle w:val="StyleBoldUnderline"/>
        </w:rPr>
        <w:t xml:space="preserve"> that </w:t>
      </w:r>
      <w:r w:rsidRPr="00862E8F">
        <w:rPr>
          <w:rStyle w:val="StyleBoldUnderline"/>
          <w:highlight w:val="yellow"/>
        </w:rPr>
        <w:t>force</w:t>
      </w:r>
      <w:r w:rsidRPr="00862E8F">
        <w:rPr>
          <w:sz w:val="16"/>
        </w:rPr>
        <w:t xml:space="preserve"> of arms </w:t>
      </w:r>
      <w:r w:rsidRPr="00862E8F">
        <w:rPr>
          <w:rStyle w:val="StyleBoldUnderline"/>
        </w:rPr>
        <w:t>is the solution</w:t>
      </w:r>
      <w:r w:rsidRPr="00862E8F">
        <w:rPr>
          <w:sz w:val="16"/>
        </w:rPr>
        <w:t xml:space="preserve"> </w:t>
      </w:r>
      <w:r w:rsidRPr="00862E8F">
        <w:rPr>
          <w:rStyle w:val="StyleBoldUnderline"/>
          <w:highlight w:val="yellow"/>
        </w:rPr>
        <w:t>shows</w:t>
      </w:r>
      <w:r w:rsidRPr="00862E8F">
        <w:rPr>
          <w:rStyle w:val="StyleBoldUnderline"/>
        </w:rPr>
        <w:t xml:space="preserve"> that</w:t>
      </w:r>
      <w:r w:rsidRPr="00862E8F">
        <w:rPr>
          <w:sz w:val="16"/>
        </w:rPr>
        <w:t xml:space="preserve"> </w:t>
      </w:r>
      <w:r w:rsidRPr="00862E8F">
        <w:rPr>
          <w:rStyle w:val="Emphasis"/>
          <w:highlight w:val="yellow"/>
        </w:rPr>
        <w:t>even if bad times bring about greater economic conflict</w:t>
      </w:r>
      <w:r w:rsidRPr="00862E8F">
        <w:rPr>
          <w:sz w:val="16"/>
          <w:highlight w:val="yellow"/>
        </w:rPr>
        <w:t xml:space="preserve">, </w:t>
      </w:r>
      <w:r w:rsidRPr="00862E8F">
        <w:rPr>
          <w:rStyle w:val="Box"/>
          <w:highlight w:val="yellow"/>
        </w:rPr>
        <w:t>it will not make war thinkable</w:t>
      </w:r>
      <w:r w:rsidRPr="00862E8F">
        <w:rPr>
          <w:sz w:val="16"/>
        </w:rPr>
        <w:t>.</w:t>
      </w:r>
    </w:p>
    <w:p w:rsidR="00FA5C93" w:rsidRPr="00FA5C93" w:rsidRDefault="00FA5C93" w:rsidP="00FA5C93"/>
    <w:p w:rsidR="00FA5C93" w:rsidRPr="003D62B5" w:rsidRDefault="00FA5C93" w:rsidP="00FA5C93">
      <w:pPr>
        <w:pStyle w:val="Heading4"/>
      </w:pPr>
      <w:r>
        <w:t>No impact – their evidence is political posturing</w:t>
      </w:r>
    </w:p>
    <w:p w:rsidR="00FA5C93" w:rsidRPr="003D62B5" w:rsidRDefault="00FA5C93" w:rsidP="00FA5C93">
      <w:r>
        <w:t xml:space="preserve">Taylor </w:t>
      </w:r>
      <w:r w:rsidRPr="003D62B5">
        <w:rPr>
          <w:rStyle w:val="StyleStyleBold12pt"/>
        </w:rPr>
        <w:t>Marsh October 25,</w:t>
      </w:r>
      <w:r>
        <w:t xml:space="preserve"> 2012 “Move to Stop Obama s Bad Lame Duck Entitlement Deal has Already Begun” Lexis</w:t>
      </w:r>
    </w:p>
    <w:p w:rsidR="00FA5C93" w:rsidRPr="003D62B5" w:rsidRDefault="00FA5C93" w:rsidP="00FA5C93">
      <w:pPr>
        <w:rPr>
          <w:sz w:val="16"/>
        </w:rPr>
      </w:pPr>
      <w:r w:rsidRPr="003D62B5">
        <w:rPr>
          <w:sz w:val="16"/>
        </w:rPr>
        <w:t xml:space="preserve">It is known in Washington as the fiscal cliff. But policy and economic analysts projecting its complicated and wide-ranging potential impact said the term fiscal hill or </w:t>
      </w:r>
      <w:r w:rsidRPr="003D56A3">
        <w:rPr>
          <w:rStyle w:val="StyleBoldUnderline"/>
          <w:highlight w:val="yellow"/>
        </w:rPr>
        <w:t>fiscal slope might be more apt: the effect would be powerful but gradual, and</w:t>
      </w:r>
      <w:r w:rsidRPr="003D62B5">
        <w:rPr>
          <w:sz w:val="16"/>
        </w:rPr>
        <w:t xml:space="preserve"> in some cases, </w:t>
      </w:r>
      <w:r w:rsidRPr="003D56A3">
        <w:rPr>
          <w:rStyle w:val="StyleBoldUnderline"/>
          <w:highlight w:val="yellow"/>
        </w:rPr>
        <w:t>reversible</w:t>
      </w:r>
      <w:r w:rsidRPr="003D62B5">
        <w:rPr>
          <w:sz w:val="16"/>
        </w:rPr>
        <w:t xml:space="preserve">. </w:t>
      </w:r>
      <w:r w:rsidRPr="003D62B5">
        <w:rPr>
          <w:rStyle w:val="StyleBoldUnderline"/>
        </w:rPr>
        <w:t>The slope would likely be relatively modest at first</w:t>
      </w:r>
      <w:r w:rsidRPr="003D62B5">
        <w:rPr>
          <w:sz w:val="16"/>
        </w:rPr>
        <w:t xml:space="preserve">, Chad </w:t>
      </w:r>
      <w:r w:rsidRPr="003D56A3">
        <w:rPr>
          <w:rStyle w:val="StyleBoldUnderline"/>
          <w:highlight w:val="yellow"/>
        </w:rPr>
        <w:t>Stone, the chief economist</w:t>
      </w:r>
      <w:r w:rsidRPr="003D62B5">
        <w:rPr>
          <w:rStyle w:val="StyleBoldUnderline"/>
        </w:rPr>
        <w:t xml:space="preserve"> at the Center on Budget and Policy Priorities,</w:t>
      </w:r>
      <w:r w:rsidRPr="003D62B5">
        <w:rPr>
          <w:sz w:val="16"/>
        </w:rPr>
        <w:t xml:space="preserve"> a research group based in Washington, </w:t>
      </w:r>
      <w:r w:rsidRPr="003D56A3">
        <w:rPr>
          <w:rStyle w:val="StyleBoldUnderline"/>
          <w:highlight w:val="yellow"/>
        </w:rPr>
        <w:t>wrote</w:t>
      </w:r>
      <w:r w:rsidRPr="003D62B5">
        <w:rPr>
          <w:rStyle w:val="StyleBoldUnderline"/>
        </w:rPr>
        <w:t xml:space="preserve"> in a recent analysis</w:t>
      </w:r>
      <w:r w:rsidRPr="003D62B5">
        <w:rPr>
          <w:sz w:val="16"/>
        </w:rPr>
        <w:t xml:space="preserve">. A relatively brief implementation of the tax and spending changes required by </w:t>
      </w:r>
      <w:r w:rsidRPr="003D56A3">
        <w:rPr>
          <w:rStyle w:val="StyleBoldUnderline"/>
          <w:highlight w:val="yellow"/>
        </w:rPr>
        <w:t>current law should</w:t>
      </w:r>
      <w:r w:rsidRPr="003D62B5">
        <w:rPr>
          <w:rStyle w:val="StyleBoldUnderline"/>
        </w:rPr>
        <w:t xml:space="preserve"> </w:t>
      </w:r>
      <w:r w:rsidRPr="003D56A3">
        <w:rPr>
          <w:rStyle w:val="StyleBoldUnderline"/>
          <w:highlight w:val="yellow"/>
        </w:rPr>
        <w:t>cause little short-term damage to the economy</w:t>
      </w:r>
      <w:r w:rsidRPr="003D62B5">
        <w:rPr>
          <w:rStyle w:val="StyleBoldUnderline"/>
        </w:rPr>
        <w:t xml:space="preserve"> </w:t>
      </w:r>
      <w:r w:rsidRPr="003D62B5">
        <w:rPr>
          <w:sz w:val="16"/>
        </w:rPr>
        <w:t xml:space="preserve">as a whole. [...] Moreover, </w:t>
      </w:r>
      <w:r w:rsidRPr="003D62B5">
        <w:rPr>
          <w:rStyle w:val="StyleBoldUnderline"/>
        </w:rPr>
        <w:t xml:space="preserve">while the fiscal cliff would be enormous in annual terms, </w:t>
      </w:r>
      <w:r w:rsidRPr="003D56A3">
        <w:rPr>
          <w:rStyle w:val="StyleBoldUnderline"/>
          <w:highlight w:val="yellow"/>
        </w:rPr>
        <w:t>its effect would be</w:t>
      </w:r>
      <w:r w:rsidRPr="003D62B5">
        <w:rPr>
          <w:rStyle w:val="StyleBoldUnderline"/>
        </w:rPr>
        <w:t xml:space="preserve"> cumulative, </w:t>
      </w:r>
      <w:r w:rsidRPr="003D56A3">
        <w:rPr>
          <w:rStyle w:val="StyleBoldUnderline"/>
          <w:highlight w:val="yellow"/>
        </w:rPr>
        <w:t>not immediate</w:t>
      </w:r>
      <w:r w:rsidRPr="003D62B5">
        <w:rPr>
          <w:rStyle w:val="StyleBoldUnderline"/>
        </w:rPr>
        <w:t>, analysts have noted. Households hit by the tax increases might not notice the $10 or $100 missing from their paychecks, even if it would damp their spending over the course of the year.</w:t>
      </w:r>
      <w:r w:rsidRPr="003D62B5">
        <w:rPr>
          <w:sz w:val="16"/>
        </w:rPr>
        <w:t xml:space="preserve"> Agencies hit by the spending cuts might not act immediately. </w:t>
      </w:r>
      <w:r w:rsidRPr="009C385F">
        <w:rPr>
          <w:rStyle w:val="StyleBoldUnderline"/>
          <w:highlight w:val="yellow"/>
        </w:rPr>
        <w:t>There is absolutely no need to ram through a</w:t>
      </w:r>
      <w:r w:rsidRPr="003D62B5">
        <w:rPr>
          <w:rStyle w:val="StyleBoldUnderline"/>
        </w:rPr>
        <w:t xml:space="preserve"> fiscal cliff </w:t>
      </w:r>
      <w:r w:rsidRPr="009C385F">
        <w:rPr>
          <w:rStyle w:val="StyleBoldUnderline"/>
          <w:highlight w:val="yellow"/>
        </w:rPr>
        <w:t>deal before January</w:t>
      </w:r>
      <w:r w:rsidRPr="003D62B5">
        <w:rPr>
          <w:rStyle w:val="StyleBoldUnderline"/>
        </w:rPr>
        <w:t xml:space="preserve">, but that </w:t>
      </w:r>
      <w:proofErr w:type="spellStart"/>
      <w:r w:rsidRPr="003D62B5">
        <w:rPr>
          <w:rStyle w:val="StyleBoldUnderline"/>
        </w:rPr>
        <w:t>s</w:t>
      </w:r>
      <w:proofErr w:type="spellEnd"/>
      <w:r w:rsidRPr="003D62B5">
        <w:rPr>
          <w:rStyle w:val="StyleBoldUnderline"/>
        </w:rPr>
        <w:t xml:space="preserve"> what you </w:t>
      </w:r>
      <w:proofErr w:type="spellStart"/>
      <w:r w:rsidRPr="003D62B5">
        <w:rPr>
          <w:rStyle w:val="StyleBoldUnderline"/>
        </w:rPr>
        <w:t>ll</w:t>
      </w:r>
      <w:proofErr w:type="spellEnd"/>
      <w:r w:rsidRPr="003D62B5">
        <w:rPr>
          <w:rStyle w:val="StyleBoldUnderline"/>
        </w:rPr>
        <w:t xml:space="preserve"> hear. </w:t>
      </w:r>
      <w:proofErr w:type="spellStart"/>
      <w:r w:rsidRPr="003D62B5">
        <w:rPr>
          <w:rStyle w:val="StyleBoldUnderline"/>
        </w:rPr>
        <w:t>It s</w:t>
      </w:r>
      <w:proofErr w:type="spellEnd"/>
      <w:r w:rsidRPr="003D62B5">
        <w:rPr>
          <w:rStyle w:val="StyleBoldUnderline"/>
        </w:rPr>
        <w:t xml:space="preserve"> timed perfectly with the holidays when people are tuning out, after an election that s exhausted everyone.</w:t>
      </w:r>
      <w:r>
        <w:rPr>
          <w:rStyle w:val="StyleBoldUnderline"/>
        </w:rPr>
        <w:t xml:space="preserve"> </w:t>
      </w:r>
      <w:r w:rsidRPr="003D62B5">
        <w:rPr>
          <w:sz w:val="16"/>
        </w:rPr>
        <w:t xml:space="preserve">The gaping maw of economic reality, however, revolves around one irrefutable fact. If we get the economy </w:t>
      </w:r>
      <w:r w:rsidRPr="003D62B5">
        <w:rPr>
          <w:sz w:val="16"/>
        </w:rPr>
        <w:lastRenderedPageBreak/>
        <w:t xml:space="preserve">moving </w:t>
      </w:r>
      <w:r w:rsidRPr="003D62B5">
        <w:rPr>
          <w:rStyle w:val="StyleBoldUnderline"/>
        </w:rPr>
        <w:t>the deficit would not give reason for panic</w:t>
      </w:r>
      <w:r w:rsidRPr="003D62B5">
        <w:rPr>
          <w:sz w:val="16"/>
        </w:rPr>
        <w:t>. The goal is to stop a deal in the lame duck. The effort has already begun.</w:t>
      </w:r>
    </w:p>
    <w:p w:rsidR="00FA5C93" w:rsidRPr="00FA5C93" w:rsidRDefault="00FA5C93" w:rsidP="00FA5C93"/>
    <w:p w:rsidR="00EC5358" w:rsidRDefault="00EC5358" w:rsidP="00EC5358">
      <w:pPr>
        <w:pStyle w:val="Heading4"/>
      </w:pPr>
      <w:r>
        <w:t>No fiscal cliff compromise – both sides hardening positions</w:t>
      </w:r>
    </w:p>
    <w:p w:rsidR="00EC5358" w:rsidRDefault="00EC5358" w:rsidP="00EC5358">
      <w:r>
        <w:t xml:space="preserve">Kelley </w:t>
      </w:r>
      <w:proofErr w:type="spellStart"/>
      <w:r>
        <w:t>Beaucar</w:t>
      </w:r>
      <w:proofErr w:type="spellEnd"/>
      <w:r>
        <w:t xml:space="preserve"> </w:t>
      </w:r>
      <w:r w:rsidRPr="00271E29">
        <w:rPr>
          <w:rStyle w:val="StyleStyleBold12pt"/>
        </w:rPr>
        <w:t>Vlahos</w:t>
      </w:r>
      <w:r>
        <w:t xml:space="preserve"> (writer for Fox News) </w:t>
      </w:r>
      <w:r w:rsidRPr="00271E29">
        <w:rPr>
          <w:rStyle w:val="StyleStyleBold12pt"/>
        </w:rPr>
        <w:t>November 7</w:t>
      </w:r>
      <w:r>
        <w:t>, 2012 “</w:t>
      </w:r>
    </w:p>
    <w:p w:rsidR="00EC5358" w:rsidRPr="00271E29" w:rsidRDefault="00EC5358" w:rsidP="00EC5358">
      <w:r>
        <w:t>Gridlock as usual or new era of compromise? Washington stares down 'fiscal cliff' crisis after election</w:t>
      </w:r>
      <w:proofErr w:type="gramStart"/>
      <w:r>
        <w:t>”  http</w:t>
      </w:r>
      <w:proofErr w:type="gramEnd"/>
      <w:r>
        <w:t>://www.foxnews.com/politics/2012/11/07/gridlock-as-usual-or-new-era-compromise-washington-faces-choice-after-election/</w:t>
      </w:r>
    </w:p>
    <w:p w:rsidR="00EC5358" w:rsidRPr="00271E29" w:rsidRDefault="00EC5358" w:rsidP="00EC5358">
      <w:pPr>
        <w:rPr>
          <w:sz w:val="16"/>
        </w:rPr>
      </w:pPr>
      <w:r w:rsidRPr="00271E29">
        <w:rPr>
          <w:sz w:val="16"/>
        </w:rPr>
        <w:t xml:space="preserve">Obama and the Democrats have shown interest in letting the so-called Bush tax rates expire for the top earners, while </w:t>
      </w:r>
      <w:r w:rsidRPr="00CE6F90">
        <w:rPr>
          <w:rStyle w:val="StyleBoldUnderline"/>
          <w:highlight w:val="yellow"/>
        </w:rPr>
        <w:t>Republicans have not shown an</w:t>
      </w:r>
      <w:r w:rsidRPr="00271E29">
        <w:rPr>
          <w:rStyle w:val="StyleBoldUnderline"/>
        </w:rPr>
        <w:t xml:space="preserve"> </w:t>
      </w:r>
      <w:r w:rsidRPr="00CE6F90">
        <w:rPr>
          <w:rStyle w:val="StyleBoldUnderline"/>
          <w:highlight w:val="yellow"/>
        </w:rPr>
        <w:t>inclination</w:t>
      </w:r>
      <w:r w:rsidRPr="00271E29">
        <w:rPr>
          <w:sz w:val="16"/>
        </w:rPr>
        <w:t xml:space="preserve"> yet </w:t>
      </w:r>
      <w:r w:rsidRPr="00CE6F90">
        <w:rPr>
          <w:rStyle w:val="StyleBoldUnderline"/>
          <w:highlight w:val="yellow"/>
        </w:rPr>
        <w:t>for budging</w:t>
      </w:r>
      <w:r w:rsidRPr="00CE6F90">
        <w:rPr>
          <w:sz w:val="16"/>
          <w:highlight w:val="yellow"/>
        </w:rPr>
        <w:t xml:space="preserve"> </w:t>
      </w:r>
      <w:r w:rsidRPr="00CE6F90">
        <w:rPr>
          <w:sz w:val="16"/>
        </w:rPr>
        <w:t>on</w:t>
      </w:r>
      <w:r w:rsidRPr="00271E29">
        <w:rPr>
          <w:sz w:val="16"/>
        </w:rPr>
        <w:t xml:space="preserve"> it. Time will tell if there is room for negotiation -- a combination of increased revenue and cuts </w:t>
      </w:r>
      <w:r w:rsidRPr="00CE6F90">
        <w:rPr>
          <w:sz w:val="16"/>
        </w:rPr>
        <w:t xml:space="preserve">-- </w:t>
      </w:r>
      <w:r w:rsidRPr="00CE6F90">
        <w:rPr>
          <w:rStyle w:val="StyleBoldUnderline"/>
        </w:rPr>
        <w:t>though Obama may hold the upper hand</w:t>
      </w:r>
      <w:r w:rsidRPr="00CE6F90">
        <w:rPr>
          <w:sz w:val="16"/>
        </w:rPr>
        <w:t xml:space="preserve">. Still, </w:t>
      </w:r>
      <w:r w:rsidRPr="00CE6F90">
        <w:rPr>
          <w:rStyle w:val="StyleBoldUnderline"/>
          <w:highlight w:val="yellow"/>
        </w:rPr>
        <w:t>the ideological lines are firm and with the addition of two fiscal conservatives</w:t>
      </w:r>
      <w:r w:rsidRPr="00CE6F90">
        <w:rPr>
          <w:rStyle w:val="StyleBoldUnderline"/>
        </w:rPr>
        <w:t xml:space="preserve"> to the Republican ranks in the Senate</w:t>
      </w:r>
      <w:r w:rsidRPr="00CE6F90">
        <w:rPr>
          <w:sz w:val="16"/>
        </w:rPr>
        <w:t xml:space="preserve"> -- Ted Cruz from Texas, and Jeff Flake in Arizona -- </w:t>
      </w:r>
      <w:r w:rsidRPr="00CE6F90">
        <w:rPr>
          <w:rStyle w:val="StyleBoldUnderline"/>
          <w:highlight w:val="yellow"/>
        </w:rPr>
        <w:t>there might be more of a hardening than Hill watchers think</w:t>
      </w:r>
      <w:r w:rsidRPr="00CE6F90">
        <w:rPr>
          <w:rStyle w:val="StyleBoldUnderline"/>
        </w:rPr>
        <w:t>,</w:t>
      </w:r>
      <w:r w:rsidRPr="00CE6F90">
        <w:rPr>
          <w:sz w:val="16"/>
        </w:rPr>
        <w:t xml:space="preserve"> said David Boaz, senior politics analyst from the Cato Institute. "My gut level instinct would be </w:t>
      </w:r>
      <w:r w:rsidRPr="00CE6F90">
        <w:rPr>
          <w:rStyle w:val="StyleBoldUnderline"/>
          <w:highlight w:val="yellow"/>
        </w:rPr>
        <w:t>there are fundamental differences between the</w:t>
      </w:r>
      <w:r w:rsidRPr="00CE6F90">
        <w:rPr>
          <w:rStyle w:val="StyleBoldUnderline"/>
        </w:rPr>
        <w:t xml:space="preserve"> </w:t>
      </w:r>
      <w:r w:rsidRPr="00CE6F90">
        <w:rPr>
          <w:rStyle w:val="StyleBoldUnderline"/>
          <w:highlight w:val="yellow"/>
        </w:rPr>
        <w:t>Democrats and the Republicans</w:t>
      </w:r>
      <w:r w:rsidRPr="00CE6F90">
        <w:rPr>
          <w:rStyle w:val="StyleBoldUnderline"/>
        </w:rPr>
        <w:t xml:space="preserve"> in Congress </w:t>
      </w:r>
      <w:r w:rsidRPr="00915D4A">
        <w:rPr>
          <w:rStyle w:val="StyleBoldUnderline"/>
          <w:highlight w:val="yellow"/>
        </w:rPr>
        <w:t>and the election hasn't moved us</w:t>
      </w:r>
      <w:r w:rsidRPr="00CE6F90">
        <w:rPr>
          <w:rStyle w:val="StyleBoldUnderline"/>
        </w:rPr>
        <w:t xml:space="preserve"> any </w:t>
      </w:r>
      <w:r w:rsidRPr="00915D4A">
        <w:rPr>
          <w:rStyle w:val="StyleBoldUnderline"/>
          <w:highlight w:val="yellow"/>
        </w:rPr>
        <w:t>closer to resolving these questions</w:t>
      </w:r>
      <w:r w:rsidRPr="00CE6F90">
        <w:rPr>
          <w:rStyle w:val="StyleBoldUnderline"/>
        </w:rPr>
        <w:t>,"</w:t>
      </w:r>
      <w:r w:rsidRPr="00CE6F90">
        <w:rPr>
          <w:sz w:val="16"/>
        </w:rPr>
        <w:t xml:space="preserve"> he said.</w:t>
      </w:r>
    </w:p>
    <w:p w:rsidR="00EC5358" w:rsidRPr="00CE6F90" w:rsidRDefault="00EC5358" w:rsidP="00EC5358"/>
    <w:p w:rsidR="00EC5358" w:rsidRPr="000A50C1" w:rsidRDefault="00EC5358" w:rsidP="00EC5358">
      <w:pPr>
        <w:pStyle w:val="Heading4"/>
      </w:pPr>
      <w:r>
        <w:t>Obama not key – Camp is</w:t>
      </w:r>
    </w:p>
    <w:p w:rsidR="00EC5358" w:rsidRDefault="00EC5358" w:rsidP="00EC5358">
      <w:r w:rsidRPr="000A50C1">
        <w:rPr>
          <w:rStyle w:val="StyleStyleBold12pt"/>
        </w:rPr>
        <w:t>Market Watch October 17</w:t>
      </w:r>
      <w:r>
        <w:t>, 2012 “Power 30: Economic Stimulators” Lexis</w:t>
      </w:r>
    </w:p>
    <w:p w:rsidR="00EC5358" w:rsidRDefault="00EC5358" w:rsidP="00EC5358">
      <w:pPr>
        <w:rPr>
          <w:sz w:val="16"/>
        </w:rPr>
      </w:pPr>
      <w:r w:rsidRPr="00CE6F90">
        <w:rPr>
          <w:rStyle w:val="StyleBoldUnderline"/>
          <w:highlight w:val="yellow"/>
        </w:rPr>
        <w:t>Whether the nation gets pushed off the fiscal cliff</w:t>
      </w:r>
      <w:r w:rsidRPr="0019239C">
        <w:rPr>
          <w:sz w:val="16"/>
        </w:rPr>
        <w:t xml:space="preserve"> or merely teeters on the edge </w:t>
      </w:r>
      <w:r w:rsidRPr="00CE6F90">
        <w:rPr>
          <w:rStyle w:val="StyleBoldUnderline"/>
          <w:highlight w:val="yellow"/>
        </w:rPr>
        <w:t>may to a large extent be in the hands of one man</w:t>
      </w:r>
      <w:r w:rsidRPr="00CE6F90">
        <w:rPr>
          <w:sz w:val="16"/>
          <w:highlight w:val="yellow"/>
        </w:rPr>
        <w:t>:</w:t>
      </w:r>
      <w:r w:rsidRPr="0019239C">
        <w:rPr>
          <w:sz w:val="16"/>
        </w:rPr>
        <w:t xml:space="preserve"> Rep. </w:t>
      </w:r>
      <w:r w:rsidRPr="000A50C1">
        <w:rPr>
          <w:rStyle w:val="StyleBoldUnderline"/>
        </w:rPr>
        <w:t xml:space="preserve">Dave </w:t>
      </w:r>
      <w:r w:rsidRPr="00CE6F90">
        <w:rPr>
          <w:rStyle w:val="StyleBoldUnderline"/>
          <w:highlight w:val="yellow"/>
        </w:rPr>
        <w:t>Camp</w:t>
      </w:r>
      <w:r w:rsidRPr="0019239C">
        <w:rPr>
          <w:sz w:val="16"/>
        </w:rPr>
        <w:t xml:space="preserve"> (R-Mich.). </w:t>
      </w:r>
      <w:r w:rsidRPr="00CE6F90">
        <w:rPr>
          <w:rStyle w:val="StyleBoldUnderline"/>
          <w:highlight w:val="yellow"/>
        </w:rPr>
        <w:t>As chair of the</w:t>
      </w:r>
      <w:r w:rsidRPr="000A50C1">
        <w:rPr>
          <w:rStyle w:val="StyleBoldUnderline"/>
        </w:rPr>
        <w:t xml:space="preserve"> House </w:t>
      </w:r>
      <w:r w:rsidRPr="00CE6F90">
        <w:rPr>
          <w:rStyle w:val="StyleBoldUnderline"/>
          <w:highlight w:val="yellow"/>
        </w:rPr>
        <w:t xml:space="preserve">Ways </w:t>
      </w:r>
      <w:r w:rsidRPr="00CE6F90">
        <w:rPr>
          <w:rStyle w:val="StyleBoldUnderline"/>
          <w:highlight w:val="yellow"/>
        </w:rPr>
        <w:lastRenderedPageBreak/>
        <w:t>and Means Committee, Camp</w:t>
      </w:r>
      <w:r w:rsidRPr="0019239C">
        <w:rPr>
          <w:sz w:val="16"/>
        </w:rPr>
        <w:t xml:space="preserve">, 59, </w:t>
      </w:r>
      <w:r w:rsidRPr="00CE6F90">
        <w:rPr>
          <w:rStyle w:val="StyleBoldUnderline"/>
          <w:highlight w:val="yellow"/>
        </w:rPr>
        <w:t>will</w:t>
      </w:r>
      <w:r w:rsidRPr="000A50C1">
        <w:rPr>
          <w:rStyle w:val="StyleBoldUnderline"/>
        </w:rPr>
        <w:t xml:space="preserve"> try to </w:t>
      </w:r>
      <w:r w:rsidRPr="00CE6F90">
        <w:rPr>
          <w:rStyle w:val="StyleBoldUnderline"/>
          <w:highlight w:val="yellow"/>
        </w:rPr>
        <w:t>prod Congress into action</w:t>
      </w:r>
      <w:r w:rsidRPr="000A50C1">
        <w:rPr>
          <w:rStyle w:val="StyleBoldUnderline"/>
        </w:rPr>
        <w:t xml:space="preserve"> by the end of the year to prevent</w:t>
      </w:r>
      <w:r w:rsidRPr="0019239C">
        <w:rPr>
          <w:sz w:val="16"/>
        </w:rPr>
        <w:t xml:space="preserve"> what many on both sides of </w:t>
      </w:r>
      <w:r w:rsidRPr="000A50C1">
        <w:rPr>
          <w:rStyle w:val="StyleBoldUnderline"/>
        </w:rPr>
        <w:t>the</w:t>
      </w:r>
      <w:r w:rsidRPr="0019239C">
        <w:rPr>
          <w:sz w:val="16"/>
        </w:rPr>
        <w:t xml:space="preserve"> aisle contend would be a </w:t>
      </w:r>
      <w:r w:rsidRPr="000A50C1">
        <w:rPr>
          <w:rStyle w:val="StyleBoldUnderline"/>
        </w:rPr>
        <w:t>financial calamity</w:t>
      </w:r>
      <w:r w:rsidRPr="0019239C">
        <w:rPr>
          <w:sz w:val="16"/>
        </w:rPr>
        <w:t xml:space="preserve">. Failure would trigger $600 billion of automatic tax hikes and spending cuts that some experts fear would drive the country into recession. </w:t>
      </w:r>
      <w:r w:rsidRPr="00CE6F90">
        <w:rPr>
          <w:rStyle w:val="StyleBoldUnderline"/>
          <w:highlight w:val="yellow"/>
        </w:rPr>
        <w:t>Camp is a savvy, seasoned leader</w:t>
      </w:r>
      <w:r w:rsidRPr="000A50C1">
        <w:rPr>
          <w:rStyle w:val="StyleBoldUnderline"/>
        </w:rPr>
        <w:t xml:space="preserve"> who knows how to play nice with Democrats when it counts</w:t>
      </w:r>
      <w:r w:rsidRPr="0019239C">
        <w:rPr>
          <w:sz w:val="16"/>
        </w:rPr>
        <w:t xml:space="preserve">, says Patrick Griffin, academic director of American University's Center for Congressional and Presidential Studies. (Case in point: </w:t>
      </w:r>
      <w:r w:rsidRPr="00CE6F90">
        <w:rPr>
          <w:rStyle w:val="StyleBoldUnderline"/>
          <w:highlight w:val="yellow"/>
        </w:rPr>
        <w:t>he has a good relationship with</w:t>
      </w:r>
      <w:r w:rsidRPr="0019239C">
        <w:rPr>
          <w:sz w:val="16"/>
        </w:rPr>
        <w:t xml:space="preserve"> Max </w:t>
      </w:r>
      <w:r w:rsidRPr="000A50C1">
        <w:rPr>
          <w:rStyle w:val="StyleBoldUnderline"/>
        </w:rPr>
        <w:t>Baucus</w:t>
      </w:r>
      <w:r w:rsidRPr="0019239C">
        <w:rPr>
          <w:sz w:val="16"/>
        </w:rPr>
        <w:t xml:space="preserve">, the Democratic chairman of the Senate's Finance Committee.) Camp's role would diminish come January if Republicans lose control of the House in November. But either way, </w:t>
      </w:r>
      <w:r w:rsidRPr="00CE6F90">
        <w:rPr>
          <w:rStyle w:val="StyleBoldUnderline"/>
          <w:highlight w:val="yellow"/>
        </w:rPr>
        <w:t>he'll be one of the main dealmakers</w:t>
      </w:r>
      <w:r w:rsidRPr="000A50C1">
        <w:rPr>
          <w:rStyle w:val="StyleBoldUnderline"/>
        </w:rPr>
        <w:t xml:space="preserve"> during a lame duck session many expect to put make last year's squabbles over the debt ceiling seem like a minor hiccup</w:t>
      </w:r>
      <w:r w:rsidRPr="0019239C">
        <w:rPr>
          <w:sz w:val="16"/>
        </w:rPr>
        <w:t xml:space="preserve">. Camp's first goal, he says, will be to try to stop massive tax hikes and provide more certainty for investors and businesses. Then he plans to push for full tax reform. </w:t>
      </w:r>
      <w:proofErr w:type="gramStart"/>
      <w:r w:rsidRPr="0019239C">
        <w:rPr>
          <w:sz w:val="16"/>
        </w:rPr>
        <w:t>Said Camp, “This has the potential to be very intense.”</w:t>
      </w:r>
      <w:proofErr w:type="gramEnd"/>
    </w:p>
    <w:p w:rsidR="00EC5358" w:rsidRDefault="00EC5358" w:rsidP="00EC5358">
      <w:pPr>
        <w:rPr>
          <w:sz w:val="16"/>
        </w:rPr>
      </w:pPr>
    </w:p>
    <w:p w:rsidR="00EC5358" w:rsidRDefault="00EC5358" w:rsidP="00EC5358">
      <w:pPr>
        <w:pStyle w:val="Heading4"/>
      </w:pPr>
      <w:r>
        <w:t>No compromise – they will delay it</w:t>
      </w:r>
    </w:p>
    <w:p w:rsidR="00EC5358" w:rsidRPr="009818A1" w:rsidRDefault="00EC5358" w:rsidP="00EC5358">
      <w:r>
        <w:t xml:space="preserve">Michael </w:t>
      </w:r>
      <w:proofErr w:type="spellStart"/>
      <w:r w:rsidRPr="009818A1">
        <w:rPr>
          <w:rStyle w:val="StyleStyleBold12pt"/>
        </w:rPr>
        <w:t>Neibauer</w:t>
      </w:r>
      <w:proofErr w:type="spellEnd"/>
      <w:r>
        <w:t xml:space="preserve"> (writer for the Washington Business Journal) </w:t>
      </w:r>
      <w:r w:rsidRPr="009818A1">
        <w:rPr>
          <w:rStyle w:val="StyleStyleBold12pt"/>
        </w:rPr>
        <w:t>November 7</w:t>
      </w:r>
      <w:r>
        <w:t>, 2012 “Congress likely to try to defer sequestration” http://www.bizjournals.com/washington/blog/fedbiz_daily/2012/11/congress-likely-try-to-defer.html?page=all</w:t>
      </w:r>
    </w:p>
    <w:p w:rsidR="00EC5358" w:rsidRDefault="00EC5358" w:rsidP="00EC5358">
      <w:pPr>
        <w:rPr>
          <w:sz w:val="16"/>
        </w:rPr>
      </w:pPr>
      <w:r w:rsidRPr="00915D4A">
        <w:rPr>
          <w:rStyle w:val="StyleBoldUnderline"/>
          <w:highlight w:val="yellow"/>
        </w:rPr>
        <w:t>Rather than attempt to squeeze a compromise out of a lame-duck</w:t>
      </w:r>
      <w:r w:rsidRPr="009818A1">
        <w:rPr>
          <w:rStyle w:val="StyleBoldUnderline"/>
        </w:rPr>
        <w:t xml:space="preserve"> session, </w:t>
      </w:r>
      <w:r w:rsidRPr="00915D4A">
        <w:rPr>
          <w:rStyle w:val="StyleBoldUnderline"/>
          <w:highlight w:val="yellow"/>
        </w:rPr>
        <w:t>Congress w</w:t>
      </w:r>
      <w:r w:rsidRPr="009818A1">
        <w:rPr>
          <w:rStyle w:val="StyleBoldUnderline"/>
        </w:rPr>
        <w:t xml:space="preserve">ill likely </w:t>
      </w:r>
      <w:r w:rsidRPr="00915D4A">
        <w:rPr>
          <w:rStyle w:val="StyleBoldUnderline"/>
          <w:highlight w:val="yellow"/>
        </w:rPr>
        <w:t>pursue one of several options</w:t>
      </w:r>
      <w:r w:rsidRPr="009818A1">
        <w:rPr>
          <w:rStyle w:val="StyleBoldUnderline"/>
        </w:rPr>
        <w:t xml:space="preserve"> </w:t>
      </w:r>
      <w:r w:rsidRPr="00915D4A">
        <w:rPr>
          <w:rStyle w:val="StyleBoldUnderline"/>
          <w:highlight w:val="yellow"/>
        </w:rPr>
        <w:t>to delay</w:t>
      </w:r>
      <w:r w:rsidRPr="009818A1">
        <w:rPr>
          <w:rStyle w:val="StyleBoldUnderline"/>
        </w:rPr>
        <w:t xml:space="preserve"> the sequestration budget </w:t>
      </w:r>
      <w:r w:rsidRPr="00915D4A">
        <w:rPr>
          <w:rStyle w:val="StyleBoldUnderline"/>
          <w:highlight w:val="yellow"/>
        </w:rPr>
        <w:t>cuts until 2013</w:t>
      </w:r>
      <w:r w:rsidRPr="009818A1">
        <w:rPr>
          <w:rStyle w:val="StyleBoldUnderline"/>
        </w:rPr>
        <w:t xml:space="preserve"> or beyond</w:t>
      </w:r>
      <w:r w:rsidRPr="00650922">
        <w:rPr>
          <w:sz w:val="16"/>
        </w:rPr>
        <w:t xml:space="preserve">, according to a report released Wednesday. The 124-page post-election analysis from Patton Boggs LLP concludes that </w:t>
      </w:r>
      <w:r w:rsidRPr="009818A1">
        <w:rPr>
          <w:rStyle w:val="StyleBoldUnderline"/>
        </w:rPr>
        <w:t>Congress would rather delay sequestration than face further reductions to the U.S. debt rating</w:t>
      </w:r>
      <w:r w:rsidRPr="00650922">
        <w:rPr>
          <w:sz w:val="16"/>
        </w:rPr>
        <w:t xml:space="preserve">, like what happened following the failed 2011 debt ceiling negotiations. "Several Republican and Democratic lawmakers have floated short-term proposals in which a $20 billion to $75 billion deficit reduction 'down payment' is used to delay the </w:t>
      </w:r>
      <w:r w:rsidRPr="00650922">
        <w:rPr>
          <w:sz w:val="16"/>
        </w:rPr>
        <w:lastRenderedPageBreak/>
        <w:t xml:space="preserve">process for three to six months, or even a year," Patton Boggs reports. "Another possibility is that the $984 billion in spending cuts is postponed and subsequently implemented into a shorter window, i.e., over eight fiscal years instead of nine." Sequestration, to be implemented Jan. 2 unless a deal is reached earlier, will force $1.2 trillion in spending reductions over 10 years — $110 billion in the first year. The plan could cost Virginia, D.C. and Maryland more than 400,000 jobs, as federal agency's ratchet down their spending to meet the new mandates. The Bush tax cuts, meanwhile, are scheduled to expire Dec. 31. Combined, sequestration and the tax changes represent the so-called "fiscal cliff." </w:t>
      </w:r>
      <w:r w:rsidRPr="009818A1">
        <w:rPr>
          <w:rStyle w:val="StyleBoldUnderline"/>
        </w:rPr>
        <w:t>The firm's report seems optimistic that, at the very least, the election will spur some urgency among all parties to come to the negotiating table</w:t>
      </w:r>
      <w:r w:rsidRPr="00650922">
        <w:rPr>
          <w:sz w:val="16"/>
        </w:rPr>
        <w:t xml:space="preserve">. According to the report, it is "certain" that the "parties will undertake a serious discussion about tax policy" in the coming months." </w:t>
      </w:r>
      <w:r w:rsidRPr="009818A1">
        <w:rPr>
          <w:rStyle w:val="StyleBoldUnderline"/>
        </w:rPr>
        <w:t>"</w:t>
      </w:r>
      <w:r w:rsidRPr="00915D4A">
        <w:rPr>
          <w:rStyle w:val="StyleBoldUnderline"/>
          <w:highlight w:val="yellow"/>
        </w:rPr>
        <w:t>Given major philosophical differences</w:t>
      </w:r>
      <w:r w:rsidRPr="009818A1">
        <w:rPr>
          <w:rStyle w:val="StyleBoldUnderline"/>
        </w:rPr>
        <w:t xml:space="preserve"> on tax policy </w:t>
      </w:r>
      <w:r w:rsidRPr="00915D4A">
        <w:rPr>
          <w:rStyle w:val="StyleBoldUnderline"/>
          <w:highlight w:val="yellow"/>
        </w:rPr>
        <w:t>issues between the parties, it remains to be seen whether these</w:t>
      </w:r>
      <w:r w:rsidRPr="009818A1">
        <w:rPr>
          <w:rStyle w:val="StyleBoldUnderline"/>
        </w:rPr>
        <w:t xml:space="preserve"> </w:t>
      </w:r>
      <w:r w:rsidRPr="00915D4A">
        <w:rPr>
          <w:rStyle w:val="StyleBoldUnderline"/>
          <w:highlight w:val="yellow"/>
        </w:rPr>
        <w:t>discussions will lead to an agreement to avert the</w:t>
      </w:r>
      <w:r w:rsidRPr="009818A1">
        <w:rPr>
          <w:rStyle w:val="StyleBoldUnderline"/>
        </w:rPr>
        <w:t xml:space="preserve"> fiscal </w:t>
      </w:r>
      <w:r w:rsidRPr="00915D4A">
        <w:rPr>
          <w:rStyle w:val="StyleBoldUnderline"/>
          <w:highlight w:val="yellow"/>
        </w:rPr>
        <w:t>cliff</w:t>
      </w:r>
      <w:r w:rsidRPr="009818A1">
        <w:rPr>
          <w:rStyle w:val="StyleBoldUnderline"/>
        </w:rPr>
        <w:t xml:space="preserve"> </w:t>
      </w:r>
      <w:r w:rsidRPr="00650922">
        <w:rPr>
          <w:sz w:val="16"/>
        </w:rPr>
        <w:t>while, at the same time, clearing the way for comprehensive tax reform," the report states. "In our view, it is likely both will occur in the lame duck session (or shortly thereafter), beginning with agreement on a Bush tax cut extension coupled with a broad framework for a tax reform agreement, with the hard work of tax reform to span across 2013."</w:t>
      </w:r>
    </w:p>
    <w:p w:rsidR="00EC5358" w:rsidRDefault="00EC5358" w:rsidP="00EC5358">
      <w:pPr>
        <w:rPr>
          <w:sz w:val="16"/>
        </w:rPr>
      </w:pPr>
    </w:p>
    <w:p w:rsidR="00EC5358" w:rsidRDefault="00EC5358" w:rsidP="00EC5358">
      <w:pPr>
        <w:rPr>
          <w:sz w:val="16"/>
        </w:rPr>
      </w:pPr>
    </w:p>
    <w:p w:rsidR="00FA5C93" w:rsidRDefault="00FA5C93" w:rsidP="00FA5C93">
      <w:pPr>
        <w:pStyle w:val="Heading4"/>
      </w:pPr>
      <w:r>
        <w:t>Immigration reform is at the top of the agenda</w:t>
      </w:r>
    </w:p>
    <w:p w:rsidR="00FA5C93" w:rsidRPr="00A36753" w:rsidRDefault="00FA5C93" w:rsidP="00FA5C93">
      <w:r>
        <w:t xml:space="preserve">Manu </w:t>
      </w:r>
      <w:proofErr w:type="spellStart"/>
      <w:r w:rsidRPr="00A36753">
        <w:rPr>
          <w:rStyle w:val="StyleStyleBold12pt"/>
        </w:rPr>
        <w:t>Raji</w:t>
      </w:r>
      <w:proofErr w:type="spellEnd"/>
      <w:r>
        <w:t xml:space="preserve"> (writer for Politico) </w:t>
      </w:r>
      <w:r w:rsidRPr="00A36753">
        <w:rPr>
          <w:rStyle w:val="StyleStyleBold12pt"/>
        </w:rPr>
        <w:t>November 7</w:t>
      </w:r>
      <w:r>
        <w:t>, 2012 “Harry Reid agenda: Filibuster crackdown, tax increases” http://www.politico.com/news/stories/1112/83514.html</w:t>
      </w:r>
    </w:p>
    <w:p w:rsidR="00FA5C93" w:rsidRDefault="00FA5C93" w:rsidP="00FA5C93">
      <w:pPr>
        <w:rPr>
          <w:sz w:val="14"/>
        </w:rPr>
      </w:pPr>
      <w:r w:rsidRPr="00A36753">
        <w:rPr>
          <w:sz w:val="14"/>
        </w:rPr>
        <w:t>Once the procedural snafus are resolved, Reid said “</w:t>
      </w:r>
      <w:r w:rsidRPr="007360B3">
        <w:rPr>
          <w:rStyle w:val="StyleBoldUnderline"/>
          <w:highlight w:val="yellow"/>
        </w:rPr>
        <w:t>very high” on his priority list will be</w:t>
      </w:r>
      <w:r w:rsidRPr="00A36753">
        <w:rPr>
          <w:rStyle w:val="StyleBoldUnderline"/>
        </w:rPr>
        <w:t xml:space="preserve"> an attempt </w:t>
      </w:r>
      <w:r w:rsidRPr="007360B3">
        <w:rPr>
          <w:rStyle w:val="StyleBoldUnderline"/>
          <w:highlight w:val="yellow"/>
        </w:rPr>
        <w:t>to pass an immigration overhaul</w:t>
      </w:r>
      <w:r w:rsidRPr="00A36753">
        <w:rPr>
          <w:rStyle w:val="StyleBoldUnderline"/>
        </w:rPr>
        <w:t>, an issue important to the Latino community that powered Tuesday night’s Democratic wins.</w:t>
      </w:r>
      <w:r w:rsidRPr="00A36753">
        <w:rPr>
          <w:sz w:val="14"/>
        </w:rPr>
        <w:t xml:space="preserve"> But </w:t>
      </w:r>
      <w:r w:rsidRPr="007360B3">
        <w:rPr>
          <w:rStyle w:val="StyleBoldUnderline"/>
          <w:highlight w:val="yellow"/>
        </w:rPr>
        <w:t>it would</w:t>
      </w:r>
      <w:r w:rsidRPr="00A36753">
        <w:rPr>
          <w:rStyle w:val="StyleBoldUnderline"/>
        </w:rPr>
        <w:t xml:space="preserve"> certainly </w:t>
      </w:r>
      <w:r w:rsidRPr="007360B3">
        <w:rPr>
          <w:rStyle w:val="StyleBoldUnderline"/>
          <w:highlight w:val="yellow"/>
        </w:rPr>
        <w:t xml:space="preserve">start a </w:t>
      </w:r>
      <w:r w:rsidRPr="007360B3">
        <w:rPr>
          <w:rStyle w:val="Emphasis"/>
          <w:highlight w:val="yellow"/>
        </w:rPr>
        <w:t>divisive</w:t>
      </w:r>
      <w:r w:rsidRPr="00A36753">
        <w:rPr>
          <w:rStyle w:val="StyleBoldUnderline"/>
        </w:rPr>
        <w:t xml:space="preserve"> and emotional </w:t>
      </w:r>
      <w:r w:rsidRPr="007360B3">
        <w:rPr>
          <w:rStyle w:val="StyleBoldUnderline"/>
          <w:highlight w:val="yellow"/>
        </w:rPr>
        <w:t>debate certain to alienate conservative members of both parties</w:t>
      </w:r>
      <w:r w:rsidRPr="00A36753">
        <w:rPr>
          <w:rStyle w:val="StyleBoldUnderline"/>
        </w:rPr>
        <w:t xml:space="preserve">. Reid said </w:t>
      </w:r>
      <w:r w:rsidRPr="007360B3">
        <w:rPr>
          <w:rStyle w:val="StyleBoldUnderline"/>
          <w:highlight w:val="yellow"/>
        </w:rPr>
        <w:t>he could get 90 percent of his caucus</w:t>
      </w:r>
      <w:r w:rsidRPr="00A36753">
        <w:rPr>
          <w:rStyle w:val="StyleBoldUnderline"/>
        </w:rPr>
        <w:t xml:space="preserve"> </w:t>
      </w:r>
      <w:r w:rsidRPr="007360B3">
        <w:rPr>
          <w:rStyle w:val="StyleBoldUnderline"/>
          <w:highlight w:val="yellow"/>
        </w:rPr>
        <w:t>to support such a measure</w:t>
      </w:r>
      <w:r w:rsidRPr="00A36753">
        <w:rPr>
          <w:sz w:val="14"/>
        </w:rPr>
        <w:t xml:space="preserve">. </w:t>
      </w:r>
      <w:r w:rsidRPr="00A36753">
        <w:rPr>
          <w:sz w:val="14"/>
        </w:rPr>
        <w:lastRenderedPageBreak/>
        <w:t>Republicans, he said, would block immigration reform “at their peril.” “Not for political reasons; because it’s the wrong thing to do to not have comprehensive immigration reform,” Reid said. “The system’s broken and needs to be fixed.”</w:t>
      </w:r>
    </w:p>
    <w:p w:rsidR="00FA5C93" w:rsidRDefault="00FA5C93" w:rsidP="00FA5C93">
      <w:pPr>
        <w:rPr>
          <w:sz w:val="14"/>
        </w:rPr>
      </w:pPr>
    </w:p>
    <w:p w:rsidR="00FA5C93" w:rsidRDefault="00FA5C93" w:rsidP="00FA5C93">
      <w:pPr>
        <w:pStyle w:val="Heading4"/>
      </w:pPr>
      <w:r>
        <w:t>Wind energy tax credit will create a fight now</w:t>
      </w:r>
    </w:p>
    <w:p w:rsidR="00FA5C93" w:rsidRPr="00F63102" w:rsidRDefault="00FA5C93" w:rsidP="00FA5C93">
      <w:r>
        <w:t xml:space="preserve"> Peter </w:t>
      </w:r>
      <w:proofErr w:type="spellStart"/>
      <w:r w:rsidRPr="00F63102">
        <w:rPr>
          <w:rStyle w:val="StyleStyleBold12pt"/>
        </w:rPr>
        <w:t>Schorsch</w:t>
      </w:r>
      <w:proofErr w:type="spellEnd"/>
      <w:r>
        <w:t xml:space="preserve"> (Executive Editor of </w:t>
      </w:r>
      <w:proofErr w:type="spellStart"/>
      <w:r>
        <w:t>SaintPetersblog</w:t>
      </w:r>
      <w:proofErr w:type="spellEnd"/>
      <w:r>
        <w:t xml:space="preserve"> and President of Extensive Enterprises Online, LLC) </w:t>
      </w:r>
      <w:r w:rsidRPr="00F63102">
        <w:rPr>
          <w:rStyle w:val="StyleStyleBold12pt"/>
        </w:rPr>
        <w:t>November 8,</w:t>
      </w:r>
      <w:r>
        <w:t xml:space="preserve"> 2012 “Lawmakers face a busy lame duck session” http://saintpetersblog.com/2012/11/lawmakers-face-a-busy-lame-duck-session/</w:t>
      </w:r>
    </w:p>
    <w:p w:rsidR="00FA5C93" w:rsidRDefault="00FA5C93" w:rsidP="00FA5C93">
      <w:pPr>
        <w:rPr>
          <w:sz w:val="16"/>
        </w:rPr>
      </w:pPr>
      <w:r w:rsidRPr="00F63102">
        <w:rPr>
          <w:sz w:val="16"/>
        </w:rPr>
        <w:t xml:space="preserve">Wind energy tax credits: “After simmering for the better part of this year, </w:t>
      </w:r>
      <w:r w:rsidRPr="007360B3">
        <w:rPr>
          <w:rStyle w:val="StyleBoldUnderline"/>
          <w:highlight w:val="yellow"/>
        </w:rPr>
        <w:t>the battle over the wind</w:t>
      </w:r>
      <w:r w:rsidRPr="00F63102">
        <w:rPr>
          <w:rStyle w:val="StyleBoldUnderline"/>
        </w:rPr>
        <w:t xml:space="preserve">-energy </w:t>
      </w:r>
      <w:r w:rsidRPr="007360B3">
        <w:rPr>
          <w:rStyle w:val="StyleBoldUnderline"/>
          <w:highlight w:val="yellow"/>
        </w:rPr>
        <w:t>pr</w:t>
      </w:r>
      <w:r w:rsidRPr="00F63102">
        <w:rPr>
          <w:rStyle w:val="StyleBoldUnderline"/>
        </w:rPr>
        <w:t xml:space="preserve">oduction </w:t>
      </w:r>
      <w:r w:rsidRPr="007360B3">
        <w:rPr>
          <w:rStyle w:val="StyleBoldUnderline"/>
          <w:highlight w:val="yellow"/>
        </w:rPr>
        <w:t>t</w:t>
      </w:r>
      <w:r w:rsidRPr="00F63102">
        <w:rPr>
          <w:rStyle w:val="StyleBoldUnderline"/>
        </w:rPr>
        <w:t xml:space="preserve">ax </w:t>
      </w:r>
      <w:r w:rsidRPr="007360B3">
        <w:rPr>
          <w:rStyle w:val="StyleBoldUnderline"/>
          <w:highlight w:val="yellow"/>
        </w:rPr>
        <w:t>c</w:t>
      </w:r>
      <w:r w:rsidRPr="00F63102">
        <w:rPr>
          <w:rStyle w:val="StyleBoldUnderline"/>
        </w:rPr>
        <w:t xml:space="preserve">redit </w:t>
      </w:r>
      <w:r w:rsidRPr="007360B3">
        <w:rPr>
          <w:rStyle w:val="StyleBoldUnderline"/>
          <w:highlight w:val="yellow"/>
        </w:rPr>
        <w:t>will reach a</w:t>
      </w:r>
      <w:r w:rsidRPr="00F63102">
        <w:rPr>
          <w:rStyle w:val="StyleBoldUnderline"/>
        </w:rPr>
        <w:t xml:space="preserve"> </w:t>
      </w:r>
      <w:r w:rsidRPr="007360B3">
        <w:rPr>
          <w:rStyle w:val="StyleBoldUnderline"/>
          <w:highlight w:val="yellow"/>
        </w:rPr>
        <w:t>fevered pitch during the lame-duck</w:t>
      </w:r>
      <w:r w:rsidRPr="00F63102">
        <w:rPr>
          <w:rStyle w:val="StyleBoldUnderline"/>
        </w:rPr>
        <w:t xml:space="preserve"> session</w:t>
      </w:r>
      <w:r w:rsidRPr="00F63102">
        <w:rPr>
          <w:sz w:val="16"/>
        </w:rPr>
        <w:t xml:space="preserve">. But </w:t>
      </w:r>
      <w:r w:rsidRPr="00F63102">
        <w:rPr>
          <w:rStyle w:val="StyleBoldUnderline"/>
        </w:rPr>
        <w:t>supporters and detractors of the policy</w:t>
      </w:r>
      <w:r w:rsidRPr="00F63102">
        <w:rPr>
          <w:sz w:val="16"/>
        </w:rPr>
        <w:t xml:space="preserve">, which will expire at year’s end unless both chambers vote to renew it, </w:t>
      </w:r>
      <w:r w:rsidRPr="00F63102">
        <w:rPr>
          <w:rStyle w:val="StyleBoldUnderline"/>
        </w:rPr>
        <w:t xml:space="preserve">acknowledge that </w:t>
      </w:r>
      <w:r w:rsidRPr="007360B3">
        <w:rPr>
          <w:rStyle w:val="StyleBoldUnderline"/>
        </w:rPr>
        <w:t>the tax credit’s fate hinges</w:t>
      </w:r>
      <w:r w:rsidRPr="007360B3">
        <w:rPr>
          <w:sz w:val="16"/>
        </w:rPr>
        <w:t xml:space="preserve"> less </w:t>
      </w:r>
      <w:r w:rsidRPr="007360B3">
        <w:rPr>
          <w:rStyle w:val="StyleBoldUnderline"/>
        </w:rPr>
        <w:t>on</w:t>
      </w:r>
      <w:r w:rsidRPr="007360B3">
        <w:rPr>
          <w:sz w:val="16"/>
        </w:rPr>
        <w:t xml:space="preserve"> its own particular merit and more on </w:t>
      </w:r>
      <w:r w:rsidRPr="007360B3">
        <w:rPr>
          <w:rStyle w:val="StyleBoldUnderline"/>
        </w:rPr>
        <w:t>how successful lawmakers are at striking a deal to extend a wide range of tax extenders</w:t>
      </w:r>
      <w:r w:rsidRPr="007360B3">
        <w:rPr>
          <w:sz w:val="16"/>
        </w:rPr>
        <w:t>.”</w:t>
      </w:r>
    </w:p>
    <w:p w:rsidR="00FA5C93" w:rsidRDefault="00FA5C93" w:rsidP="00FA5C93">
      <w:pPr>
        <w:rPr>
          <w:sz w:val="14"/>
        </w:rPr>
      </w:pPr>
    </w:p>
    <w:p w:rsidR="00FA5C93" w:rsidRDefault="00FA5C93" w:rsidP="00FA5C93">
      <w:pPr>
        <w:pStyle w:val="Heading4"/>
      </w:pPr>
      <w:r>
        <w:t>Internet radio thumps the DA – major lobbying push coming now</w:t>
      </w:r>
    </w:p>
    <w:p w:rsidR="00FA5C93" w:rsidRPr="00277E46" w:rsidRDefault="00FA5C93" w:rsidP="00FA5C93">
      <w:proofErr w:type="spellStart"/>
      <w:r>
        <w:t>Elahe</w:t>
      </w:r>
      <w:proofErr w:type="spellEnd"/>
      <w:r>
        <w:t xml:space="preserve"> </w:t>
      </w:r>
      <w:proofErr w:type="spellStart"/>
      <w:r w:rsidRPr="00277E46">
        <w:rPr>
          <w:rStyle w:val="StyleStyleBold12pt"/>
        </w:rPr>
        <w:t>Izadi</w:t>
      </w:r>
      <w:proofErr w:type="spellEnd"/>
      <w:r>
        <w:t xml:space="preserve"> (writer for the National Journal) </w:t>
      </w:r>
      <w:r w:rsidRPr="00277E46">
        <w:rPr>
          <w:rStyle w:val="StyleStyleBold12pt"/>
        </w:rPr>
        <w:t>October 26</w:t>
      </w:r>
      <w:r>
        <w:t xml:space="preserve">, 2012 “The Money and Lobbying </w:t>
      </w:r>
      <w:proofErr w:type="gramStart"/>
      <w:r>
        <w:t>Behind</w:t>
      </w:r>
      <w:proofErr w:type="gramEnd"/>
      <w:r>
        <w:t xml:space="preserve"> the Internet Radio Fight” http://influencealley.nationaljournal.com/2012/10/pandora-has-had-twinlogic-stra.php</w:t>
      </w:r>
    </w:p>
    <w:p w:rsidR="00FA5C93" w:rsidRDefault="00FA5C93" w:rsidP="00FA5C93">
      <w:pPr>
        <w:rPr>
          <w:sz w:val="16"/>
        </w:rPr>
      </w:pPr>
      <w:r w:rsidRPr="007360B3">
        <w:rPr>
          <w:rStyle w:val="StyleBoldUnderline"/>
          <w:highlight w:val="yellow"/>
        </w:rPr>
        <w:t>The noise in the lame duck will be</w:t>
      </w:r>
      <w:r w:rsidRPr="00277E46">
        <w:rPr>
          <w:rStyle w:val="StyleBoldUnderline"/>
        </w:rPr>
        <w:t xml:space="preserve"> mostly </w:t>
      </w:r>
      <w:r w:rsidRPr="007360B3">
        <w:rPr>
          <w:rStyle w:val="StyleBoldUnderline"/>
          <w:highlight w:val="yellow"/>
        </w:rPr>
        <w:t>related to fiscal cliff</w:t>
      </w:r>
      <w:r w:rsidRPr="00277E46">
        <w:rPr>
          <w:rStyle w:val="StyleBoldUnderline"/>
        </w:rPr>
        <w:t xml:space="preserve"> and sequestration, </w:t>
      </w:r>
      <w:r w:rsidRPr="007360B3">
        <w:rPr>
          <w:rStyle w:val="StyleBoldUnderline"/>
          <w:highlight w:val="yellow"/>
        </w:rPr>
        <w:t>but there could be another kind of noise</w:t>
      </w:r>
      <w:r w:rsidRPr="00277E46">
        <w:rPr>
          <w:rStyle w:val="StyleBoldUnderline"/>
        </w:rPr>
        <w:t xml:space="preserve"> </w:t>
      </w:r>
      <w:r w:rsidRPr="007360B3">
        <w:rPr>
          <w:rStyle w:val="StyleBoldUnderline"/>
          <w:highlight w:val="yellow"/>
        </w:rPr>
        <w:t>thrown into the mix: music</w:t>
      </w:r>
      <w:r w:rsidRPr="007360B3">
        <w:rPr>
          <w:sz w:val="16"/>
          <w:highlight w:val="yellow"/>
        </w:rPr>
        <w:t>.</w:t>
      </w:r>
      <w:r w:rsidRPr="00277E46">
        <w:rPr>
          <w:sz w:val="16"/>
        </w:rPr>
        <w:t xml:space="preserve"> More specifically, </w:t>
      </w:r>
      <w:r w:rsidRPr="00277E46">
        <w:rPr>
          <w:rStyle w:val="StyleBoldUnderline"/>
        </w:rPr>
        <w:t xml:space="preserve">industry </w:t>
      </w:r>
      <w:r w:rsidRPr="007360B3">
        <w:rPr>
          <w:rStyle w:val="StyleBoldUnderline"/>
          <w:highlight w:val="yellow"/>
        </w:rPr>
        <w:t>groups are lobbying on a pair House and Senate bills dubbed the Internet</w:t>
      </w:r>
      <w:r w:rsidRPr="00277E46">
        <w:rPr>
          <w:rStyle w:val="StyleBoldUnderline"/>
        </w:rPr>
        <w:t xml:space="preserve"> Radio </w:t>
      </w:r>
      <w:r w:rsidRPr="007360B3">
        <w:rPr>
          <w:rStyle w:val="StyleBoldUnderline"/>
          <w:highlight w:val="yellow"/>
        </w:rPr>
        <w:t xml:space="preserve">Fairness </w:t>
      </w:r>
      <w:proofErr w:type="gramStart"/>
      <w:r w:rsidRPr="007360B3">
        <w:rPr>
          <w:rStyle w:val="StyleBoldUnderline"/>
          <w:highlight w:val="yellow"/>
        </w:rPr>
        <w:t>Act</w:t>
      </w:r>
      <w:r w:rsidRPr="00277E46">
        <w:rPr>
          <w:rStyle w:val="StyleBoldUnderline"/>
        </w:rPr>
        <w:t>,</w:t>
      </w:r>
      <w:r w:rsidRPr="00277E46">
        <w:rPr>
          <w:sz w:val="16"/>
        </w:rPr>
        <w:t xml:space="preserve"> that</w:t>
      </w:r>
      <w:proofErr w:type="gramEnd"/>
      <w:r w:rsidRPr="00277E46">
        <w:rPr>
          <w:sz w:val="16"/>
        </w:rPr>
        <w:t xml:space="preserve"> would direct the Copyright Royalty Board to set rates for Internet radio using the same standard applied to </w:t>
      </w:r>
      <w:proofErr w:type="spellStart"/>
      <w:r w:rsidRPr="00277E46">
        <w:rPr>
          <w:sz w:val="16"/>
        </w:rPr>
        <w:t>satelite</w:t>
      </w:r>
      <w:proofErr w:type="spellEnd"/>
      <w:r w:rsidRPr="00277E46">
        <w:rPr>
          <w:sz w:val="16"/>
        </w:rPr>
        <w:t xml:space="preserve"> and digital providers. </w:t>
      </w:r>
      <w:r w:rsidRPr="00277E46">
        <w:rPr>
          <w:rStyle w:val="StyleBoldUnderline"/>
        </w:rPr>
        <w:t xml:space="preserve">On the one side, </w:t>
      </w:r>
      <w:r w:rsidRPr="00277E46">
        <w:rPr>
          <w:rStyle w:val="StyleBoldUnderline"/>
        </w:rPr>
        <w:lastRenderedPageBreak/>
        <w:t>you've got Pandora, along with some major broadcasters and other associations, pushing for passage. On the other end is the recording industry</w:t>
      </w:r>
      <w:r w:rsidRPr="00277E46">
        <w:rPr>
          <w:sz w:val="16"/>
        </w:rPr>
        <w:t xml:space="preserve">, which has had its </w:t>
      </w:r>
      <w:proofErr w:type="spellStart"/>
      <w:r w:rsidRPr="00277E46">
        <w:rPr>
          <w:sz w:val="16"/>
        </w:rPr>
        <w:t>MusicFIRST</w:t>
      </w:r>
      <w:proofErr w:type="spellEnd"/>
      <w:r w:rsidRPr="00277E46">
        <w:rPr>
          <w:sz w:val="16"/>
        </w:rPr>
        <w:t xml:space="preserve"> coalition since 2007. </w:t>
      </w:r>
      <w:r w:rsidRPr="00277E46">
        <w:rPr>
          <w:rStyle w:val="StyleBoldUnderline"/>
        </w:rPr>
        <w:t>They've been joined by the giant AFL-CIO in opposition to the bills.</w:t>
      </w:r>
      <w:r>
        <w:rPr>
          <w:rStyle w:val="StyleBoldUnderline"/>
        </w:rPr>
        <w:t xml:space="preserve"> </w:t>
      </w:r>
      <w:r w:rsidRPr="00277E46">
        <w:rPr>
          <w:sz w:val="16"/>
        </w:rPr>
        <w:t xml:space="preserve">So, basically, </w:t>
      </w:r>
      <w:r w:rsidRPr="007360B3">
        <w:rPr>
          <w:rStyle w:val="StyleBoldUnderline"/>
          <w:highlight w:val="yellow"/>
        </w:rPr>
        <w:t>the big guns have come out to play</w:t>
      </w:r>
      <w:r w:rsidRPr="00277E46">
        <w:rPr>
          <w:rStyle w:val="StyleBoldUnderline"/>
        </w:rPr>
        <w:t xml:space="preserve">. And </w:t>
      </w:r>
      <w:r w:rsidRPr="007360B3">
        <w:rPr>
          <w:rStyle w:val="StyleBoldUnderline"/>
          <w:highlight w:val="yellow"/>
        </w:rPr>
        <w:t>that means big money</w:t>
      </w:r>
      <w:r w:rsidRPr="00277E46">
        <w:rPr>
          <w:sz w:val="16"/>
        </w:rPr>
        <w:t>.</w:t>
      </w:r>
    </w:p>
    <w:p w:rsidR="00FA5C93" w:rsidRPr="00E447E3" w:rsidRDefault="00FA5C93" w:rsidP="00EC5358">
      <w:pPr>
        <w:rPr>
          <w:sz w:val="16"/>
        </w:rPr>
      </w:pPr>
    </w:p>
    <w:p w:rsidR="00EC5358" w:rsidRPr="00CE6F90" w:rsidRDefault="00EC5358" w:rsidP="00EC5358"/>
    <w:p w:rsidR="00FA5C93" w:rsidRDefault="00FA5C93" w:rsidP="00FA5C93">
      <w:pPr>
        <w:pStyle w:val="Heading4"/>
      </w:pPr>
      <w:r>
        <w:t>PC not key</w:t>
      </w:r>
    </w:p>
    <w:p w:rsidR="00FA5C93" w:rsidRDefault="00FA5C93" w:rsidP="00FA5C93">
      <w:pPr>
        <w:rPr>
          <w:sz w:val="16"/>
        </w:rPr>
      </w:pPr>
      <w:r>
        <w:rPr>
          <w:b/>
        </w:rPr>
        <w:t>Klein, 3/19/12</w:t>
      </w:r>
      <w:r>
        <w:t xml:space="preserve"> </w:t>
      </w:r>
      <w:r>
        <w:rPr>
          <w:sz w:val="16"/>
        </w:rPr>
        <w:t xml:space="preserve">[The </w:t>
      </w:r>
      <w:proofErr w:type="spellStart"/>
      <w:r>
        <w:rPr>
          <w:sz w:val="16"/>
        </w:rPr>
        <w:t>Unpersuaded</w:t>
      </w:r>
      <w:proofErr w:type="spellEnd"/>
      <w:r>
        <w:rPr>
          <w:sz w:val="16"/>
        </w:rPr>
        <w:t xml:space="preserve"> Who listens to a President? </w:t>
      </w:r>
      <w:r>
        <w:rPr>
          <w:rStyle w:val="StyleBoldUnderline"/>
          <w:sz w:val="16"/>
        </w:rPr>
        <w:t xml:space="preserve">by </w:t>
      </w:r>
      <w:r w:rsidRPr="00425A10">
        <w:rPr>
          <w:sz w:val="16"/>
        </w:rPr>
        <w:t>Ezra Klein</w:t>
      </w:r>
      <w:r>
        <w:rPr>
          <w:rStyle w:val="StyleBoldUnderline"/>
          <w:sz w:val="16"/>
        </w:rPr>
        <w:t xml:space="preserve"> </w:t>
      </w:r>
      <w:r>
        <w:rPr>
          <w:rStyle w:val="dd"/>
          <w:sz w:val="16"/>
        </w:rPr>
        <w:t xml:space="preserve">March 19, 2012, </w:t>
      </w:r>
      <w:r>
        <w:rPr>
          <w:rStyle w:val="Emphasis"/>
          <w:rFonts w:cs="Times New Roman"/>
          <w:sz w:val="16"/>
        </w:rPr>
        <w:t>Ezra Klein</w:t>
      </w:r>
      <w:r>
        <w:rPr>
          <w:rStyle w:val="st"/>
        </w:rPr>
        <w:t xml:space="preserve"> is the editor of </w:t>
      </w:r>
      <w:proofErr w:type="spellStart"/>
      <w:r>
        <w:rPr>
          <w:rStyle w:val="st"/>
        </w:rPr>
        <w:t>Wonkblog</w:t>
      </w:r>
      <w:proofErr w:type="spellEnd"/>
      <w:r>
        <w:rPr>
          <w:rStyle w:val="st"/>
        </w:rPr>
        <w:t xml:space="preserve"> and a columnist at the Washington Post, as well as a contributor to MSNBC and Bloomberg</w:t>
      </w:r>
      <w:r>
        <w:rPr>
          <w:color w:val="000000"/>
          <w:sz w:val="16"/>
        </w:rPr>
        <w:t xml:space="preserve">http://www.newyorker.com/reporting/2012/03/19/120319fa_fact_klein#ixzz1p36PrMbH] </w:t>
      </w:r>
    </w:p>
    <w:p w:rsidR="00FA5C93" w:rsidRDefault="00FA5C93" w:rsidP="00FA5C93">
      <w:pPr>
        <w:rPr>
          <w:u w:val="single"/>
        </w:rPr>
      </w:pPr>
      <w:r>
        <w:rPr>
          <w:sz w:val="16"/>
        </w:rPr>
        <w:t xml:space="preserve">This, Edwards says, is the reality facing modern Presidents, and one they would do well to accommodate. “In a rational world, strategies for governing should match the opportunities to be exploited,” he writes. “Barack </w:t>
      </w:r>
      <w:r w:rsidRPr="00AF5B4A">
        <w:rPr>
          <w:highlight w:val="yellow"/>
          <w:u w:val="single"/>
        </w:rPr>
        <w:t>Obama is</w:t>
      </w:r>
      <w:r>
        <w:rPr>
          <w:u w:val="single"/>
        </w:rPr>
        <w:t xml:space="preserve"> only </w:t>
      </w:r>
      <w:r w:rsidRPr="00AF5B4A">
        <w:rPr>
          <w:b/>
          <w:highlight w:val="yellow"/>
          <w:u w:val="single"/>
        </w:rPr>
        <w:t>the latest</w:t>
      </w:r>
      <w:r w:rsidRPr="00AF5B4A">
        <w:rPr>
          <w:highlight w:val="yellow"/>
          <w:u w:val="single"/>
        </w:rPr>
        <w:t xml:space="preserve"> in a </w:t>
      </w:r>
      <w:r w:rsidRPr="00AF5B4A">
        <w:rPr>
          <w:b/>
          <w:highlight w:val="yellow"/>
          <w:u w:val="single"/>
        </w:rPr>
        <w:t>long line</w:t>
      </w:r>
      <w:r>
        <w:rPr>
          <w:u w:val="single"/>
        </w:rPr>
        <w:t xml:space="preserve"> of presidents </w:t>
      </w:r>
      <w:r w:rsidRPr="00AF5B4A">
        <w:rPr>
          <w:highlight w:val="yellow"/>
          <w:u w:val="single"/>
        </w:rPr>
        <w:t>who have not been able to transform the</w:t>
      </w:r>
      <w:r w:rsidRPr="00AF5B4A">
        <w:rPr>
          <w:sz w:val="16"/>
          <w:highlight w:val="yellow"/>
        </w:rPr>
        <w:t xml:space="preserve"> </w:t>
      </w:r>
      <w:r w:rsidRPr="00AF5B4A">
        <w:rPr>
          <w:highlight w:val="yellow"/>
          <w:u w:val="single"/>
        </w:rPr>
        <w:t xml:space="preserve">political landscape </w:t>
      </w:r>
      <w:r w:rsidRPr="00AF5B4A">
        <w:rPr>
          <w:b/>
          <w:highlight w:val="yellow"/>
          <w:u w:val="single"/>
        </w:rPr>
        <w:t>through</w:t>
      </w:r>
      <w:r>
        <w:rPr>
          <w:u w:val="single"/>
        </w:rPr>
        <w:t xml:space="preserve"> their efforts at </w:t>
      </w:r>
      <w:r w:rsidRPr="00AF5B4A">
        <w:rPr>
          <w:b/>
          <w:highlight w:val="yellow"/>
          <w:u w:val="single"/>
        </w:rPr>
        <w:t>persuasion</w:t>
      </w:r>
      <w:r w:rsidRPr="00AF5B4A">
        <w:rPr>
          <w:sz w:val="16"/>
          <w:highlight w:val="yellow"/>
        </w:rPr>
        <w:t xml:space="preserve">. </w:t>
      </w:r>
      <w:r w:rsidRPr="00AF5B4A">
        <w:rPr>
          <w:highlight w:val="yellow"/>
          <w:u w:val="single"/>
        </w:rPr>
        <w:t>When he succeeded</w:t>
      </w:r>
      <w:r>
        <w:rPr>
          <w:u w:val="single"/>
        </w:rPr>
        <w:t xml:space="preserve"> in achieving major change, </w:t>
      </w:r>
      <w:r w:rsidRPr="00AF5B4A">
        <w:rPr>
          <w:highlight w:val="yellow"/>
          <w:u w:val="single"/>
        </w:rPr>
        <w:t xml:space="preserve">it was by mobilizing those </w:t>
      </w:r>
      <w:r w:rsidRPr="00AF5B4A">
        <w:rPr>
          <w:b/>
          <w:i/>
          <w:iCs/>
          <w:highlight w:val="yellow"/>
          <w:u w:val="single"/>
          <w:bdr w:val="single" w:sz="4" w:space="0" w:color="auto" w:frame="1"/>
        </w:rPr>
        <w:t>predisposed</w:t>
      </w:r>
      <w:r w:rsidRPr="00AF5B4A">
        <w:rPr>
          <w:b/>
          <w:highlight w:val="yellow"/>
          <w:u w:val="single"/>
          <w:bdr w:val="single" w:sz="4" w:space="0" w:color="auto" w:frame="1"/>
        </w:rPr>
        <w:t xml:space="preserve"> to support</w:t>
      </w:r>
      <w:r w:rsidRPr="00AF5B4A">
        <w:rPr>
          <w:highlight w:val="yellow"/>
          <w:u w:val="single"/>
          <w:bdr w:val="single" w:sz="4" w:space="0" w:color="auto" w:frame="1"/>
        </w:rPr>
        <w:t xml:space="preserve"> him</w:t>
      </w:r>
      <w:r w:rsidRPr="00AF5B4A">
        <w:rPr>
          <w:highlight w:val="yellow"/>
          <w:u w:val="single"/>
        </w:rPr>
        <w:t xml:space="preserve"> and driving legislation through</w:t>
      </w:r>
      <w:r>
        <w:rPr>
          <w:u w:val="single"/>
        </w:rPr>
        <w:t xml:space="preserve"> Congress </w:t>
      </w:r>
      <w:r w:rsidRPr="00AF5B4A">
        <w:rPr>
          <w:highlight w:val="yellow"/>
          <w:u w:val="single"/>
        </w:rPr>
        <w:t>on a party-line vote</w:t>
      </w:r>
      <w:r>
        <w:rPr>
          <w:u w:val="single"/>
        </w:rPr>
        <w:t>.”</w:t>
      </w:r>
    </w:p>
    <w:p w:rsidR="00FA5C93" w:rsidRDefault="00FA5C93" w:rsidP="00FA5C93">
      <w:pPr>
        <w:rPr>
          <w:u w:val="single"/>
        </w:rPr>
      </w:pPr>
      <w:r>
        <w:rPr>
          <w:sz w:val="16"/>
        </w:rPr>
        <w:t xml:space="preserve">That’s easier said than done. We don’t have a system of government set up for Presidents to drive legislation through Congress. Rather, we have a system that was designed to encourage division between the branches but to resist the formation of political parties. The parties formed anyway, and they now use the branches to compete with one another. </w:t>
      </w:r>
      <w:r w:rsidRPr="00AF5B4A">
        <w:rPr>
          <w:highlight w:val="yellow"/>
          <w:u w:val="single"/>
        </w:rPr>
        <w:t>Add in</w:t>
      </w:r>
      <w:r>
        <w:rPr>
          <w:u w:val="single"/>
        </w:rPr>
        <w:t xml:space="preserve"> minority protections like </w:t>
      </w:r>
      <w:r w:rsidRPr="00AF5B4A">
        <w:rPr>
          <w:highlight w:val="yellow"/>
          <w:u w:val="single"/>
        </w:rPr>
        <w:t>the</w:t>
      </w:r>
      <w:r>
        <w:rPr>
          <w:u w:val="single"/>
        </w:rPr>
        <w:t xml:space="preserve"> </w:t>
      </w:r>
      <w:r w:rsidRPr="00AF5B4A">
        <w:rPr>
          <w:highlight w:val="yellow"/>
          <w:u w:val="single"/>
        </w:rPr>
        <w:t>filibuster, and you have a system in which the job of the President is to persuade an opposition</w:t>
      </w:r>
      <w:r>
        <w:rPr>
          <w:u w:val="single"/>
        </w:rPr>
        <w:t xml:space="preserve"> party </w:t>
      </w:r>
      <w:r w:rsidRPr="00AF5B4A">
        <w:rPr>
          <w:highlight w:val="yellow"/>
          <w:u w:val="single"/>
        </w:rPr>
        <w:t>that has</w:t>
      </w:r>
      <w:r>
        <w:rPr>
          <w:u w:val="single"/>
        </w:rPr>
        <w:t xml:space="preserve"> both </w:t>
      </w:r>
      <w:r w:rsidRPr="00AF5B4A">
        <w:rPr>
          <w:highlight w:val="yellow"/>
          <w:u w:val="single"/>
        </w:rPr>
        <w:t>the incentive and the power to resist</w:t>
      </w:r>
      <w:r>
        <w:rPr>
          <w:u w:val="single"/>
        </w:rPr>
        <w:t xml:space="preserve"> him. </w:t>
      </w:r>
    </w:p>
    <w:p w:rsidR="00FA5C93" w:rsidRDefault="00FA5C93" w:rsidP="00FA5C93">
      <w:pPr>
        <w:rPr>
          <w:rFonts w:eastAsia="Times New Roman"/>
          <w:color w:val="000000"/>
          <w:sz w:val="16"/>
          <w:szCs w:val="24"/>
        </w:rPr>
      </w:pPr>
      <w:r>
        <w:rPr>
          <w:sz w:val="16"/>
        </w:rPr>
        <w:lastRenderedPageBreak/>
        <w:t>Jim Cooper says, “</w:t>
      </w:r>
      <w:r>
        <w:rPr>
          <w:u w:val="single"/>
        </w:rPr>
        <w:t>We’ve effectively lost our Congress and gained a parliame</w:t>
      </w:r>
      <w:r>
        <w:rPr>
          <w:sz w:val="16"/>
        </w:rPr>
        <w:t>nt.” He adds, “</w:t>
      </w:r>
      <w:r>
        <w:rPr>
          <w:u w:val="single"/>
        </w:rPr>
        <w:t>At least a Prime Minister is empowered to get things done,” but “we have the extreme polarization of a parliament, with party-line voting, without the empowered Prime Minister.” And you can’t solve that with a speech</w:t>
      </w:r>
      <w:r>
        <w:rPr>
          <w:sz w:val="16"/>
        </w:rPr>
        <w:t xml:space="preserve">. </w:t>
      </w:r>
    </w:p>
    <w:p w:rsidR="00EC5358" w:rsidRPr="00EC5358" w:rsidRDefault="00EC5358" w:rsidP="00EC5358">
      <w:pPr>
        <w:pStyle w:val="Heading4"/>
      </w:pPr>
    </w:p>
    <w:p w:rsidR="00FA5C93" w:rsidRDefault="00FA5C93" w:rsidP="00FA5C93">
      <w:pPr>
        <w:pStyle w:val="Heading3"/>
      </w:pPr>
      <w:r>
        <w:lastRenderedPageBreak/>
        <w:t>2ac</w:t>
      </w:r>
      <w:r>
        <w:t xml:space="preserve"> kritik </w:t>
      </w:r>
    </w:p>
    <w:p w:rsidR="00FA5C93" w:rsidRPr="009E317C" w:rsidRDefault="00FA5C93" w:rsidP="00FA5C93">
      <w:pPr>
        <w:pStyle w:val="Heading4"/>
      </w:pPr>
      <w:r w:rsidRPr="009E317C">
        <w:t xml:space="preserve">Framework </w:t>
      </w:r>
      <w:proofErr w:type="gramStart"/>
      <w:r w:rsidRPr="009E317C">
        <w:t>–  the</w:t>
      </w:r>
      <w:proofErr w:type="gramEnd"/>
      <w:r w:rsidRPr="009E317C">
        <w:t xml:space="preserve"> k needs to prove the whole plan is bad– any other </w:t>
      </w:r>
      <w:proofErr w:type="spellStart"/>
      <w:r w:rsidRPr="009E317C">
        <w:t>interp</w:t>
      </w:r>
      <w:proofErr w:type="spellEnd"/>
      <w:r w:rsidRPr="009E317C">
        <w:t xml:space="preserve"> moots </w:t>
      </w:r>
      <w:proofErr w:type="spellStart"/>
      <w:r w:rsidRPr="009E317C">
        <w:t>aff</w:t>
      </w:r>
      <w:proofErr w:type="spellEnd"/>
      <w:r w:rsidRPr="009E317C">
        <w:t xml:space="preserve"> offense and decreases education – deliberation and cost benefit analysis key to take the plan out of the hands of technocratic elites  </w:t>
      </w:r>
    </w:p>
    <w:p w:rsidR="00FA5C93" w:rsidRPr="00926E6D" w:rsidRDefault="00FA5C93" w:rsidP="00FA5C93">
      <w:pPr>
        <w:rPr>
          <w:b/>
        </w:rPr>
      </w:pPr>
      <w:proofErr w:type="spellStart"/>
      <w:r w:rsidRPr="00926E6D">
        <w:rPr>
          <w:b/>
        </w:rPr>
        <w:t>Kuzemko</w:t>
      </w:r>
      <w:proofErr w:type="spellEnd"/>
      <w:r w:rsidRPr="00926E6D">
        <w:rPr>
          <w:b/>
        </w:rPr>
        <w:t xml:space="preserve"> 12 </w:t>
      </w:r>
      <w:r w:rsidRPr="00926E6D">
        <w:t xml:space="preserve">[Caroline </w:t>
      </w:r>
      <w:proofErr w:type="spellStart"/>
      <w:r w:rsidRPr="00926E6D">
        <w:t>Kuzemko</w:t>
      </w:r>
      <w:proofErr w:type="spellEnd"/>
      <w:r w:rsidRPr="00926E6D">
        <w:t xml:space="preserve">, CSGR University of Warwick, Security, the State and Political Agency: Putting ‘Politics’ back into UK Energy, </w:t>
      </w:r>
      <w:hyperlink r:id="rId12" w:history="1">
        <w:r w:rsidRPr="00926E6D">
          <w:rPr>
            <w:rStyle w:val="Hyperlink"/>
          </w:rPr>
          <w:t>http://www.psa.ac.uk/journals/pdf/5/2012/381_61.pdf</w:t>
        </w:r>
      </w:hyperlink>
      <w:r w:rsidRPr="00926E6D">
        <w:t>]</w:t>
      </w:r>
    </w:p>
    <w:p w:rsidR="00FA5C93" w:rsidRPr="00926E6D" w:rsidRDefault="00FA5C93" w:rsidP="00FA5C93">
      <w:pPr>
        <w:jc w:val="both"/>
        <w:rPr>
          <w:sz w:val="16"/>
        </w:rPr>
      </w:pPr>
      <w:r w:rsidRPr="00926E6D">
        <w:rPr>
          <w:sz w:val="16"/>
        </w:rPr>
        <w:t xml:space="preserve">Both Hay (2007) and Flinders and </w:t>
      </w:r>
      <w:proofErr w:type="spellStart"/>
      <w:r w:rsidRPr="00926E6D">
        <w:rPr>
          <w:sz w:val="16"/>
        </w:rPr>
        <w:t>Buller</w:t>
      </w:r>
      <w:proofErr w:type="spellEnd"/>
      <w:r w:rsidRPr="00926E6D">
        <w:rPr>
          <w:sz w:val="16"/>
        </w:rPr>
        <w:t xml:space="preserve"> (2006) suggest that there are other forms that </w:t>
      </w:r>
      <w:proofErr w:type="spellStart"/>
      <w:r w:rsidRPr="00926E6D">
        <w:rPr>
          <w:sz w:val="16"/>
        </w:rPr>
        <w:t>depoliticisation</w:t>
      </w:r>
      <w:proofErr w:type="spellEnd"/>
      <w:r w:rsidRPr="00926E6D">
        <w:rPr>
          <w:sz w:val="16"/>
        </w:rPr>
        <w:t xml:space="preserve"> can take, or in the terminology of Flinders and </w:t>
      </w:r>
      <w:proofErr w:type="spellStart"/>
      <w:r w:rsidRPr="00926E6D">
        <w:rPr>
          <w:sz w:val="16"/>
        </w:rPr>
        <w:t>Buller</w:t>
      </w:r>
      <w:proofErr w:type="spellEnd"/>
      <w:r w:rsidRPr="00926E6D">
        <w:rPr>
          <w:sz w:val="16"/>
        </w:rPr>
        <w:t xml:space="preserve"> ‘tactics’ which politicians can pursue in order to move a policy field to a more indirect governing relationship (Flinders and </w:t>
      </w:r>
      <w:proofErr w:type="spellStart"/>
      <w:r w:rsidRPr="00926E6D">
        <w:rPr>
          <w:sz w:val="16"/>
        </w:rPr>
        <w:t>Buller</w:t>
      </w:r>
      <w:proofErr w:type="spellEnd"/>
      <w:r w:rsidRPr="00926E6D">
        <w:rPr>
          <w:sz w:val="16"/>
        </w:rPr>
        <w:t xml:space="preserve"> 2006: 296). </w:t>
      </w:r>
      <w:r w:rsidRPr="00926E6D">
        <w:rPr>
          <w:u w:val="single"/>
        </w:rPr>
        <w:t xml:space="preserve">For the purposes of understanding the </w:t>
      </w:r>
      <w:proofErr w:type="spellStart"/>
      <w:r w:rsidRPr="00926E6D">
        <w:rPr>
          <w:u w:val="single"/>
        </w:rPr>
        <w:t>depoliticisation</w:t>
      </w:r>
      <w:proofErr w:type="spellEnd"/>
      <w:r w:rsidRPr="00926E6D">
        <w:rPr>
          <w:u w:val="single"/>
        </w:rPr>
        <w:t xml:space="preserve"> of</w:t>
      </w:r>
      <w:r w:rsidRPr="00926E6D">
        <w:rPr>
          <w:sz w:val="16"/>
        </w:rPr>
        <w:t xml:space="preserve"> UK </w:t>
      </w:r>
      <w:r w:rsidRPr="00926E6D">
        <w:rPr>
          <w:u w:val="single"/>
        </w:rPr>
        <w:t xml:space="preserve">energy policy, however, two of Colin Hay’s forms of </w:t>
      </w:r>
      <w:proofErr w:type="spellStart"/>
      <w:r w:rsidRPr="00926E6D">
        <w:rPr>
          <w:u w:val="single"/>
        </w:rPr>
        <w:t>depoliticisation</w:t>
      </w:r>
      <w:proofErr w:type="spellEnd"/>
      <w:r w:rsidRPr="00926E6D">
        <w:rPr>
          <w:u w:val="single"/>
        </w:rPr>
        <w:t xml:space="preserve"> are most useful: the ‘… offloading of areas of formal political responsibility to the market…’ and the </w:t>
      </w:r>
      <w:r w:rsidRPr="00926E6D">
        <w:rPr>
          <w:highlight w:val="yellow"/>
          <w:u w:val="single"/>
        </w:rPr>
        <w:t>passing</w:t>
      </w:r>
      <w:r w:rsidRPr="00926E6D">
        <w:rPr>
          <w:u w:val="single"/>
        </w:rPr>
        <w:t xml:space="preserve"> of </w:t>
      </w:r>
      <w:r w:rsidRPr="00926E6D">
        <w:rPr>
          <w:highlight w:val="yellow"/>
          <w:u w:val="single"/>
        </w:rPr>
        <w:t>policymaking</w:t>
      </w:r>
      <w:r w:rsidRPr="00926E6D">
        <w:rPr>
          <w:u w:val="single"/>
        </w:rPr>
        <w:t xml:space="preserve"> responsibility </w:t>
      </w:r>
      <w:r w:rsidRPr="00926E6D">
        <w:rPr>
          <w:highlight w:val="yellow"/>
          <w:u w:val="single"/>
        </w:rPr>
        <w:t xml:space="preserve">to </w:t>
      </w:r>
      <w:proofErr w:type="spellStart"/>
      <w:r w:rsidRPr="00926E6D">
        <w:rPr>
          <w:highlight w:val="yellow"/>
          <w:u w:val="single"/>
        </w:rPr>
        <w:t>quasipublic</w:t>
      </w:r>
      <w:proofErr w:type="spellEnd"/>
      <w:r w:rsidRPr="00926E6D">
        <w:rPr>
          <w:u w:val="single"/>
        </w:rPr>
        <w:t>, or independent, authorities</w:t>
      </w:r>
      <w:r w:rsidRPr="00926E6D">
        <w:rPr>
          <w:sz w:val="16"/>
        </w:rPr>
        <w:t xml:space="preserve"> (Hay 2007: 82-3). 1 </w:t>
      </w:r>
      <w:r w:rsidRPr="00926E6D">
        <w:rPr>
          <w:u w:val="single"/>
        </w:rPr>
        <w:t xml:space="preserve">What each of </w:t>
      </w:r>
      <w:r w:rsidRPr="00926E6D">
        <w:rPr>
          <w:highlight w:val="yellow"/>
          <w:u w:val="single"/>
        </w:rPr>
        <w:t xml:space="preserve">these forms of </w:t>
      </w:r>
      <w:proofErr w:type="spellStart"/>
      <w:r w:rsidRPr="00926E6D">
        <w:rPr>
          <w:highlight w:val="yellow"/>
          <w:u w:val="single"/>
        </w:rPr>
        <w:t>depoliticisation</w:t>
      </w:r>
      <w:proofErr w:type="spellEnd"/>
      <w:r w:rsidRPr="00926E6D">
        <w:rPr>
          <w:u w:val="single"/>
        </w:rPr>
        <w:t xml:space="preserve"> has in common is the degree to which they </w:t>
      </w:r>
      <w:r w:rsidRPr="00926E6D">
        <w:rPr>
          <w:highlight w:val="yellow"/>
          <w:u w:val="single"/>
        </w:rPr>
        <w:t>can</w:t>
      </w:r>
      <w:r w:rsidRPr="00926E6D">
        <w:rPr>
          <w:u w:val="single"/>
        </w:rPr>
        <w:t xml:space="preserve"> serve, over time, to </w:t>
      </w:r>
      <w:r w:rsidRPr="00926E6D">
        <w:rPr>
          <w:highlight w:val="yellow"/>
          <w:u w:val="single"/>
        </w:rPr>
        <w:t>reduce political capacity by removing</w:t>
      </w:r>
      <w:r w:rsidRPr="00926E6D">
        <w:rPr>
          <w:u w:val="single"/>
        </w:rPr>
        <w:t xml:space="preserve"> processes of </w:t>
      </w:r>
      <w:r w:rsidRPr="00926E6D">
        <w:rPr>
          <w:rStyle w:val="Emphasis"/>
          <w:highlight w:val="yellow"/>
        </w:rPr>
        <w:t>deliberation</w:t>
      </w:r>
      <w:r w:rsidRPr="00926E6D">
        <w:rPr>
          <w:highlight w:val="yellow"/>
          <w:u w:val="single"/>
        </w:rPr>
        <w:t xml:space="preserve"> and </w:t>
      </w:r>
      <w:r w:rsidRPr="00926E6D">
        <w:rPr>
          <w:rStyle w:val="Emphasis"/>
          <w:highlight w:val="yellow"/>
        </w:rPr>
        <w:t>contestation</w:t>
      </w:r>
      <w:r w:rsidRPr="00926E6D">
        <w:rPr>
          <w:u w:val="single"/>
        </w:rPr>
        <w:t xml:space="preserve">, thereby </w:t>
      </w:r>
      <w:r w:rsidRPr="00926E6D">
        <w:rPr>
          <w:highlight w:val="yellow"/>
          <w:u w:val="single"/>
        </w:rPr>
        <w:t>reducing the ability for informed</w:t>
      </w:r>
      <w:r w:rsidRPr="00926E6D">
        <w:rPr>
          <w:u w:val="single"/>
        </w:rPr>
        <w:t xml:space="preserve"> </w:t>
      </w:r>
      <w:r w:rsidRPr="00926E6D">
        <w:rPr>
          <w:highlight w:val="yellow"/>
          <w:u w:val="single"/>
        </w:rPr>
        <w:t>agency</w:t>
      </w:r>
      <w:r w:rsidRPr="00926E6D">
        <w:rPr>
          <w:u w:val="single"/>
        </w:rPr>
        <w:t xml:space="preserve"> and choice</w:t>
      </w:r>
      <w:r w:rsidRPr="00926E6D">
        <w:rPr>
          <w:sz w:val="16"/>
        </w:rPr>
        <w:t xml:space="preserve">. In that </w:t>
      </w:r>
      <w:r w:rsidRPr="00926E6D">
        <w:rPr>
          <w:u w:val="single"/>
        </w:rPr>
        <w:t xml:space="preserve">politics can be understood as being inclusive of processes of deliberation, contestation, informed agency and collective choice </w:t>
      </w:r>
      <w:r w:rsidRPr="00926E6D">
        <w:rPr>
          <w:highlight w:val="yellow"/>
          <w:u w:val="single"/>
        </w:rPr>
        <w:t>the lack of deliberation</w:t>
      </w:r>
      <w:r w:rsidRPr="00926E6D">
        <w:rPr>
          <w:u w:val="single"/>
        </w:rPr>
        <w:t xml:space="preserve"> and capacity for informed agency </w:t>
      </w:r>
      <w:r w:rsidRPr="00926E6D">
        <w:rPr>
          <w:highlight w:val="yellow"/>
          <w:u w:val="single"/>
        </w:rPr>
        <w:t xml:space="preserve">would result in </w:t>
      </w:r>
      <w:r w:rsidRPr="00926E6D">
        <w:rPr>
          <w:rStyle w:val="Emphasis"/>
          <w:highlight w:val="yellow"/>
        </w:rPr>
        <w:t>sub-optimal politics</w:t>
      </w:r>
      <w:r w:rsidRPr="00926E6D">
        <w:rPr>
          <w:sz w:val="16"/>
        </w:rPr>
        <w:t xml:space="preserve"> (Hay 2007: 67; cf. Gamble 2000; Wood 2011; Jenkins 2011). There seems little doubt that, with regard to energy as a </w:t>
      </w:r>
      <w:r w:rsidRPr="00926E6D">
        <w:rPr>
          <w:sz w:val="16"/>
        </w:rPr>
        <w:lastRenderedPageBreak/>
        <w:t xml:space="preserve">policy area, the principal of establishing a more indirect governing system had become accepted by UK political elites. One of the very few close observers of UK energy policy from the 1980s to early 2000s claims that both Conservative and New </w:t>
      </w:r>
      <w:proofErr w:type="spellStart"/>
      <w:r w:rsidRPr="00926E6D">
        <w:rPr>
          <w:sz w:val="16"/>
        </w:rPr>
        <w:t>Labour</w:t>
      </w:r>
      <w:proofErr w:type="spellEnd"/>
      <w:r w:rsidRPr="00926E6D">
        <w:rPr>
          <w:sz w:val="16"/>
        </w:rPr>
        <w:t xml:space="preserve"> politicians had actively sought to remove energy from politics, making it an ‘economic’ subject: From the early 1980s, British energy policy, and its associated regulatory regime, was designed to transform a state-owned and directed sector into a normal commodity market. Competition and 1 "These"forms"are"referred"to"elsewhere"by"the"author"as"‘marketised’"and"‘technocratic’"depoliticisation"(Kuzemko" 2012b:").liberalization would, its architects hoped, take energy out of the political arena… </w:t>
      </w:r>
      <w:proofErr w:type="spellStart"/>
      <w:r w:rsidRPr="00926E6D">
        <w:rPr>
          <w:sz w:val="16"/>
        </w:rPr>
        <w:t>Labour</w:t>
      </w:r>
      <w:proofErr w:type="spellEnd"/>
      <w:r w:rsidRPr="00926E6D">
        <w:rPr>
          <w:sz w:val="16"/>
        </w:rPr>
        <w:t xml:space="preserve"> shared this vision and hoped that energy would drop off the political agenda…. (Helm 2003: 386) 2 </w:t>
      </w:r>
      <w:proofErr w:type="gramStart"/>
      <w:r w:rsidRPr="00926E6D">
        <w:rPr>
          <w:sz w:val="16"/>
        </w:rPr>
        <w:t>As</w:t>
      </w:r>
      <w:proofErr w:type="gramEnd"/>
      <w:r w:rsidRPr="00926E6D">
        <w:rPr>
          <w:sz w:val="16"/>
        </w:rPr>
        <w:t xml:space="preserve"> already suggested this paper considers the intention to </w:t>
      </w:r>
      <w:proofErr w:type="spellStart"/>
      <w:r w:rsidRPr="00926E6D">
        <w:rPr>
          <w:sz w:val="16"/>
        </w:rPr>
        <w:t>depoliticise</w:t>
      </w:r>
      <w:proofErr w:type="spellEnd"/>
      <w:r w:rsidRPr="00926E6D">
        <w:rPr>
          <w:sz w:val="16"/>
        </w:rPr>
        <w:t xml:space="preserve"> energy to have been reasonably successful. By the early 2000s the Energy Ministry had been disbanded, there was little or </w:t>
      </w:r>
      <w:proofErr w:type="gramStart"/>
      <w:r w:rsidRPr="00926E6D">
        <w:rPr>
          <w:sz w:val="16"/>
        </w:rPr>
        <w:t>no formal Parliamentary debate, energy was not represented at Cabinet level</w:t>
      </w:r>
      <w:proofErr w:type="gramEnd"/>
      <w:r w:rsidRPr="00926E6D">
        <w:rPr>
          <w:sz w:val="16"/>
        </w:rPr>
        <w:t xml:space="preserve">, responsibility for the supply of energy had been passed to the markets, it was regulated by an independent body, and the (cf. </w:t>
      </w:r>
      <w:proofErr w:type="spellStart"/>
      <w:r w:rsidRPr="00926E6D">
        <w:rPr>
          <w:sz w:val="16"/>
        </w:rPr>
        <w:t>Kuzemko</w:t>
      </w:r>
      <w:proofErr w:type="spellEnd"/>
      <w:r w:rsidRPr="00926E6D">
        <w:rPr>
          <w:sz w:val="16"/>
        </w:rPr>
        <w:t xml:space="preserve"> 2012b). Furthermore, the newly formed Energy Directorate within the Department of Trade and Industry (DTI), which now had responsibility for energy policy, had no specific energy mandates but instead mandates regarding encouraging the right conditions for business with an emphasis on competition (Helm et al 1989: 55; cf. </w:t>
      </w:r>
      <w:proofErr w:type="spellStart"/>
      <w:r w:rsidRPr="00926E6D">
        <w:rPr>
          <w:sz w:val="16"/>
        </w:rPr>
        <w:t>Kuzemko</w:t>
      </w:r>
      <w:proofErr w:type="spellEnd"/>
      <w:r w:rsidRPr="00926E6D">
        <w:rPr>
          <w:sz w:val="16"/>
        </w:rPr>
        <w:t xml:space="preserve"> 2012b: 107). As feared by various analysts who write about </w:t>
      </w:r>
      <w:proofErr w:type="spellStart"/>
      <w:r w:rsidRPr="00926E6D">
        <w:rPr>
          <w:sz w:val="16"/>
        </w:rPr>
        <w:t>depoliticisation</w:t>
      </w:r>
      <w:proofErr w:type="spellEnd"/>
      <w:r w:rsidRPr="00926E6D">
        <w:rPr>
          <w:sz w:val="16"/>
        </w:rPr>
        <w:t xml:space="preserve"> as a sub-optimal form of politics, </w:t>
      </w:r>
      <w:r w:rsidRPr="00926E6D">
        <w:rPr>
          <w:u w:val="single"/>
        </w:rPr>
        <w:t xml:space="preserve">these </w:t>
      </w:r>
      <w:r w:rsidRPr="00926E6D">
        <w:rPr>
          <w:highlight w:val="yellow"/>
          <w:u w:val="single"/>
        </w:rPr>
        <w:t>processes</w:t>
      </w:r>
      <w:r w:rsidRPr="00926E6D">
        <w:rPr>
          <w:u w:val="single"/>
        </w:rPr>
        <w:t xml:space="preserve"> </w:t>
      </w:r>
      <w:r w:rsidRPr="00926E6D">
        <w:rPr>
          <w:highlight w:val="yellow"/>
          <w:u w:val="single"/>
        </w:rPr>
        <w:t xml:space="preserve">of </w:t>
      </w:r>
      <w:proofErr w:type="spellStart"/>
      <w:r w:rsidRPr="00926E6D">
        <w:rPr>
          <w:highlight w:val="yellow"/>
          <w:u w:val="single"/>
        </w:rPr>
        <w:t>depoliticisation</w:t>
      </w:r>
      <w:proofErr w:type="spellEnd"/>
      <w:r w:rsidRPr="00926E6D">
        <w:rPr>
          <w:highlight w:val="yellow"/>
          <w:u w:val="single"/>
        </w:rPr>
        <w:t xml:space="preserve"> had</w:t>
      </w:r>
      <w:r w:rsidRPr="00926E6D">
        <w:rPr>
          <w:u w:val="single"/>
        </w:rPr>
        <w:t xml:space="preserve"> arguably </w:t>
      </w:r>
      <w:r w:rsidRPr="00926E6D">
        <w:rPr>
          <w:highlight w:val="yellow"/>
          <w:u w:val="single"/>
        </w:rPr>
        <w:t xml:space="preserve">resulted in a </w:t>
      </w:r>
      <w:r w:rsidRPr="00926E6D">
        <w:rPr>
          <w:rStyle w:val="Emphasis"/>
          <w:highlight w:val="yellow"/>
        </w:rPr>
        <w:t>lack of deliberation</w:t>
      </w:r>
      <w:r w:rsidRPr="00926E6D">
        <w:rPr>
          <w:highlight w:val="yellow"/>
          <w:u w:val="single"/>
        </w:rPr>
        <w:t xml:space="preserve"> about energy</w:t>
      </w:r>
      <w:r w:rsidRPr="00926E6D">
        <w:rPr>
          <w:u w:val="single"/>
        </w:rPr>
        <w:t xml:space="preserve"> and its governance </w:t>
      </w:r>
      <w:r w:rsidRPr="00926E6D">
        <w:rPr>
          <w:highlight w:val="yellow"/>
          <w:u w:val="single"/>
        </w:rPr>
        <w:t>outside of</w:t>
      </w:r>
      <w:r w:rsidRPr="00926E6D">
        <w:rPr>
          <w:u w:val="single"/>
        </w:rPr>
        <w:t xml:space="preserve"> narrow technocratic </w:t>
      </w:r>
      <w:r w:rsidRPr="00926E6D">
        <w:rPr>
          <w:highlight w:val="yellow"/>
          <w:u w:val="single"/>
        </w:rPr>
        <w:t>elite circles</w:t>
      </w:r>
      <w:r w:rsidRPr="00926E6D">
        <w:rPr>
          <w:u w:val="single"/>
        </w:rPr>
        <w:t xml:space="preserve">. Within these circles energy systems were </w:t>
      </w:r>
      <w:proofErr w:type="spellStart"/>
      <w:r w:rsidRPr="00926E6D">
        <w:rPr>
          <w:u w:val="single"/>
        </w:rPr>
        <w:t>modelled</w:t>
      </w:r>
      <w:proofErr w:type="spellEnd"/>
      <w:r w:rsidRPr="00926E6D">
        <w:rPr>
          <w:u w:val="single"/>
        </w:rPr>
        <w:t xml:space="preserve">, language was specific and often unintelligible to others, including generalist politicians or wider publics, and this did, indeed, further encourage a </w:t>
      </w:r>
      <w:r w:rsidRPr="00926E6D">
        <w:rPr>
          <w:rStyle w:val="Emphasis"/>
        </w:rPr>
        <w:t>high degree of disengagement</w:t>
      </w:r>
      <w:r w:rsidRPr="00926E6D">
        <w:rPr>
          <w:u w:val="single"/>
        </w:rPr>
        <w:t xml:space="preserve"> with the subject</w:t>
      </w:r>
      <w:r w:rsidRPr="00926E6D">
        <w:rPr>
          <w:sz w:val="16"/>
        </w:rPr>
        <w:t xml:space="preserve"> (cf. Kern 2010; </w:t>
      </w:r>
      <w:proofErr w:type="spellStart"/>
      <w:r w:rsidRPr="00926E6D">
        <w:rPr>
          <w:sz w:val="16"/>
        </w:rPr>
        <w:t>Kuzemko</w:t>
      </w:r>
      <w:proofErr w:type="spellEnd"/>
      <w:r w:rsidRPr="00926E6D">
        <w:rPr>
          <w:sz w:val="16"/>
        </w:rPr>
        <w:t xml:space="preserve"> 2012b; Stern 1987). </w:t>
      </w:r>
      <w:r w:rsidRPr="00926E6D">
        <w:rPr>
          <w:u w:val="single"/>
        </w:rPr>
        <w:t xml:space="preserve">Technical language and hiring practices that </w:t>
      </w:r>
      <w:proofErr w:type="spellStart"/>
      <w:r w:rsidRPr="00926E6D">
        <w:rPr>
          <w:u w:val="single"/>
        </w:rPr>
        <w:t>emphasised</w:t>
      </w:r>
      <w:proofErr w:type="spellEnd"/>
      <w:r w:rsidRPr="00926E6D">
        <w:rPr>
          <w:u w:val="single"/>
        </w:rPr>
        <w:t xml:space="preserve"> certain forms of economic education further isolated elite technocratic circles from political contestation and other forms of knowledge about energy</w:t>
      </w:r>
      <w:r w:rsidRPr="00926E6D">
        <w:rPr>
          <w:sz w:val="16"/>
        </w:rPr>
        <w:t xml:space="preserve">. Arguably, by placing those </w:t>
      </w:r>
      <w:proofErr w:type="gramStart"/>
      <w:r w:rsidRPr="00926E6D">
        <w:rPr>
          <w:sz w:val="16"/>
        </w:rPr>
        <w:t>actors</w:t>
      </w:r>
      <w:proofErr w:type="gramEnd"/>
      <w:r w:rsidRPr="00926E6D">
        <w:rPr>
          <w:sz w:val="16"/>
        </w:rPr>
        <w:t xml:space="preserve"> who have been elected to represent the national collective interest at one remove from processes of energy governance the </w:t>
      </w:r>
      <w:r w:rsidRPr="00926E6D">
        <w:rPr>
          <w:sz w:val="16"/>
        </w:rPr>
        <w:lastRenderedPageBreak/>
        <w:t xml:space="preserve">result was a lack of formal political capacity in this policy field. </w:t>
      </w:r>
      <w:r w:rsidRPr="00926E6D">
        <w:rPr>
          <w:u w:val="single"/>
        </w:rPr>
        <w:t xml:space="preserve">It is worth, briefly, at this point reiterating the paradoxical nature of </w:t>
      </w:r>
      <w:proofErr w:type="spellStart"/>
      <w:r w:rsidRPr="00926E6D">
        <w:rPr>
          <w:u w:val="single"/>
        </w:rPr>
        <w:t>depoliticisation</w:t>
      </w:r>
      <w:proofErr w:type="spellEnd"/>
      <w:r w:rsidRPr="00926E6D">
        <w:rPr>
          <w:u w:val="single"/>
        </w:rPr>
        <w:t xml:space="preserve">. Whilst decisions to </w:t>
      </w:r>
      <w:proofErr w:type="spellStart"/>
      <w:r w:rsidRPr="00926E6D">
        <w:rPr>
          <w:u w:val="single"/>
        </w:rPr>
        <w:t>depoliticise</w:t>
      </w:r>
      <w:proofErr w:type="spellEnd"/>
      <w:r w:rsidRPr="00926E6D">
        <w:rPr>
          <w:u w:val="single"/>
        </w:rPr>
        <w:t xml:space="preserve"> are deeply political, political capacity to deliberate, contest and act in an issue area can be reduced through these processes.</w:t>
      </w:r>
      <w:r w:rsidRPr="00926E6D">
        <w:rPr>
          <w:sz w:val="16"/>
        </w:rPr>
        <w:t xml:space="preserve"> </w:t>
      </w:r>
      <w:proofErr w:type="spellStart"/>
      <w:r w:rsidRPr="00926E6D">
        <w:rPr>
          <w:sz w:val="16"/>
        </w:rPr>
        <w:t>Depoliticisation</w:t>
      </w:r>
      <w:proofErr w:type="spellEnd"/>
      <w:r w:rsidRPr="00926E6D">
        <w:rPr>
          <w:sz w:val="16"/>
        </w:rPr>
        <w:t xml:space="preserve"> has been an ongoing form of governing throughout the 20 </w:t>
      </w:r>
      <w:proofErr w:type="spellStart"/>
      <w:proofErr w:type="gramStart"/>
      <w:r w:rsidRPr="00926E6D">
        <w:rPr>
          <w:sz w:val="16"/>
        </w:rPr>
        <w:t>th</w:t>
      </w:r>
      <w:proofErr w:type="spellEnd"/>
      <w:proofErr w:type="gramEnd"/>
      <w:r w:rsidRPr="00926E6D">
        <w:rPr>
          <w:sz w:val="16"/>
        </w:rPr>
        <w:t xml:space="preserve"> century it may (Burnham 2001: 464), however, be particularly powerful and more difficult to reverse when underpinned by increasingly dominant ideas about how best to govern. For example Hay, in looking for the domestic sources of </w:t>
      </w:r>
      <w:proofErr w:type="spellStart"/>
      <w:r w:rsidRPr="00926E6D">
        <w:rPr>
          <w:sz w:val="16"/>
        </w:rPr>
        <w:t>depoliticisation</w:t>
      </w:r>
      <w:proofErr w:type="spellEnd"/>
      <w:r w:rsidRPr="00926E6D">
        <w:rPr>
          <w:sz w:val="16"/>
        </w:rPr>
        <w:t xml:space="preserve"> in the 1980s and 1990s, suggests that </w:t>
      </w:r>
      <w:r w:rsidRPr="00926E6D">
        <w:rPr>
          <w:u w:val="single"/>
        </w:rPr>
        <w:t>these processes were firmly underpinned by neoliberal and public choice ideas not only about the role of the state but also about the ability for political actors to make sound decisions relating, in particular, to economic governance</w:t>
      </w:r>
      <w:r w:rsidRPr="00926E6D">
        <w:rPr>
          <w:sz w:val="16"/>
        </w:rPr>
        <w:t xml:space="preserve"> (Hay 2007: 95-99). </w:t>
      </w:r>
      <w:r w:rsidRPr="00926E6D">
        <w:rPr>
          <w:u w:val="single"/>
        </w:rPr>
        <w:t xml:space="preserve">Given the degree to which such ideas were held increasingly to be legitimate over this time period </w:t>
      </w:r>
      <w:proofErr w:type="spellStart"/>
      <w:r w:rsidRPr="00926E6D">
        <w:rPr>
          <w:u w:val="single"/>
        </w:rPr>
        <w:t>depoliticisation</w:t>
      </w:r>
      <w:proofErr w:type="spellEnd"/>
      <w:r w:rsidRPr="00926E6D">
        <w:rPr>
          <w:u w:val="single"/>
        </w:rPr>
        <w:t xml:space="preserve"> was, arguably, genuinely understood by many as a process that would result in better governance</w:t>
      </w:r>
      <w:r w:rsidRPr="00926E6D">
        <w:rPr>
          <w:sz w:val="16"/>
        </w:rPr>
        <w:t xml:space="preserve"> (Interviews 1, 2, 3, 15 cf. Hay 2007: 94; Kern 2010). </w:t>
      </w:r>
      <w:r w:rsidRPr="00926E6D">
        <w:rPr>
          <w:u w:val="single"/>
        </w:rPr>
        <w:t xml:space="preserve">This to a certain extent makes decisions to </w:t>
      </w:r>
      <w:proofErr w:type="spellStart"/>
      <w:r w:rsidRPr="00926E6D">
        <w:rPr>
          <w:u w:val="single"/>
        </w:rPr>
        <w:t>depoliticise</w:t>
      </w:r>
      <w:proofErr w:type="spellEnd"/>
      <w:r w:rsidRPr="00926E6D">
        <w:rPr>
          <w:u w:val="single"/>
        </w:rPr>
        <w:t xml:space="preserve"> appear both less instrumental but also harder to reverse given the degree to which such ideas become further entrenched via processes of </w:t>
      </w:r>
      <w:proofErr w:type="spellStart"/>
      <w:r w:rsidRPr="00926E6D">
        <w:rPr>
          <w:u w:val="single"/>
        </w:rPr>
        <w:t>depoliticisation</w:t>
      </w:r>
      <w:proofErr w:type="spellEnd"/>
      <w:r w:rsidRPr="00926E6D">
        <w:rPr>
          <w:sz w:val="16"/>
        </w:rPr>
        <w:t xml:space="preserve"> (cf. </w:t>
      </w:r>
      <w:proofErr w:type="spellStart"/>
      <w:r w:rsidRPr="00926E6D">
        <w:rPr>
          <w:sz w:val="16"/>
        </w:rPr>
        <w:t>Kuzemko</w:t>
      </w:r>
      <w:proofErr w:type="spellEnd"/>
      <w:r w:rsidRPr="00926E6D">
        <w:rPr>
          <w:sz w:val="16"/>
        </w:rPr>
        <w:t xml:space="preserve"> 2012b: 61-66; Wood 2011: 7).</w:t>
      </w:r>
    </w:p>
    <w:p w:rsidR="00FA5C93" w:rsidRPr="009E317C" w:rsidRDefault="00FA5C93" w:rsidP="00FA5C93"/>
    <w:p w:rsidR="00FA5C93" w:rsidRPr="00447F6A" w:rsidRDefault="00FA5C93" w:rsidP="00FA5C93">
      <w:pPr>
        <w:pStyle w:val="Heading4"/>
      </w:pPr>
      <w:r w:rsidRPr="00447F6A">
        <w:t xml:space="preserve">Permutation do the plan and challenge of the </w:t>
      </w:r>
      <w:proofErr w:type="spellStart"/>
      <w:r w:rsidRPr="00447F6A">
        <w:t>aff’s</w:t>
      </w:r>
      <w:proofErr w:type="spellEnd"/>
      <w:r>
        <w:t xml:space="preserve"> notions of Energy and Security – can overwhelm the status quo </w:t>
      </w:r>
    </w:p>
    <w:p w:rsidR="00FA5C93" w:rsidRPr="00C42E35" w:rsidRDefault="00FA5C93" w:rsidP="00FA5C93">
      <w:pPr>
        <w:pStyle w:val="Heading4"/>
      </w:pPr>
      <w:r w:rsidRPr="00C42E35">
        <w:t xml:space="preserve">Prefer </w:t>
      </w:r>
      <w:proofErr w:type="spellStart"/>
      <w:r w:rsidRPr="00C42E35">
        <w:t>util</w:t>
      </w:r>
      <w:proofErr w:type="spellEnd"/>
      <w:r w:rsidRPr="00C42E35">
        <w:t xml:space="preserve"> </w:t>
      </w:r>
    </w:p>
    <w:p w:rsidR="00FA5C93" w:rsidRPr="00C42E35" w:rsidRDefault="00FA5C93" w:rsidP="00FA5C93">
      <w:proofErr w:type="spellStart"/>
      <w:r w:rsidRPr="00C42E35">
        <w:rPr>
          <w:rStyle w:val="Heading4Char"/>
        </w:rPr>
        <w:t>Cummiskey</w:t>
      </w:r>
      <w:proofErr w:type="spellEnd"/>
      <w:r w:rsidRPr="00C42E35">
        <w:rPr>
          <w:rStyle w:val="Heading4Char"/>
        </w:rPr>
        <w:t xml:space="preserve"> 90</w:t>
      </w:r>
      <w:r w:rsidRPr="00C42E35">
        <w:rPr>
          <w:sz w:val="16"/>
          <w:szCs w:val="14"/>
        </w:rPr>
        <w:t xml:space="preserve"> – </w:t>
      </w:r>
      <w:r w:rsidRPr="00C42E35">
        <w:t xml:space="preserve">Professor of Philosophy, Bates (David, Kantian Consequentialism, Ethics 100.3, p 601-2, p 606, </w:t>
      </w:r>
      <w:proofErr w:type="spellStart"/>
      <w:r w:rsidRPr="00C42E35">
        <w:t>jstor</w:t>
      </w:r>
      <w:proofErr w:type="spellEnd"/>
      <w:r w:rsidRPr="00C42E35">
        <w:t>, AG)</w:t>
      </w:r>
    </w:p>
    <w:p w:rsidR="00FA5C93" w:rsidRPr="00C42E35" w:rsidRDefault="00FA5C93" w:rsidP="00FA5C93">
      <w:pPr>
        <w:rPr>
          <w:u w:val="single"/>
        </w:rPr>
      </w:pPr>
      <w:r w:rsidRPr="00C42E35">
        <w:rPr>
          <w:sz w:val="16"/>
        </w:rPr>
        <w:lastRenderedPageBreak/>
        <w:t xml:space="preserve">We must not obscure the issue by characterizing this type of case as the sacrifice of individuals for some abstract "social entity." </w:t>
      </w:r>
      <w:r w:rsidRPr="00C42E35">
        <w:rPr>
          <w:u w:val="single"/>
        </w:rPr>
        <w:t>It is not a question of some persons having to bear the cost for some elusive "overall social good</w:t>
      </w:r>
      <w:r w:rsidRPr="00C42E35">
        <w:rPr>
          <w:sz w:val="16"/>
        </w:rPr>
        <w:t xml:space="preserve">." Instead, the question is whether some persons must bear the inescapable cost for the sake of other persons. </w:t>
      </w:r>
      <w:proofErr w:type="spellStart"/>
      <w:r w:rsidRPr="00C42E35">
        <w:rPr>
          <w:sz w:val="16"/>
        </w:rPr>
        <w:t>Nozick</w:t>
      </w:r>
      <w:proofErr w:type="spellEnd"/>
      <w:r w:rsidRPr="00C42E35">
        <w:rPr>
          <w:sz w:val="16"/>
        </w:rPr>
        <w:t xml:space="preserve">, for example, argues that "to use a person in this way does not sufficiently respect and take account of the fact that he is a separate person, that his is the only life he has."30 Why, however, is this not equally true of all those that we do not save through our failure to act? </w:t>
      </w:r>
      <w:r w:rsidRPr="00C42E35">
        <w:rPr>
          <w:u w:val="single"/>
        </w:rPr>
        <w:t>By emphasizing solely the one who must bear the cost if we act, one fails to sufficiently respect and take account of the many other separate persons, each with only one life, who will bear the cost of our inaction</w:t>
      </w:r>
      <w:r w:rsidRPr="00C42E35">
        <w:rPr>
          <w:sz w:val="16"/>
        </w:rPr>
        <w:t xml:space="preserve">. </w:t>
      </w:r>
      <w:r w:rsidRPr="00C42E35">
        <w:rPr>
          <w:u w:val="single"/>
        </w:rPr>
        <w:t>In such a situation, what would</w:t>
      </w:r>
      <w:r w:rsidRPr="00C42E35">
        <w:rPr>
          <w:sz w:val="16"/>
        </w:rPr>
        <w:t xml:space="preserve"> a conscientious Kantian agent, </w:t>
      </w:r>
      <w:r w:rsidRPr="00C42E35">
        <w:rPr>
          <w:u w:val="single"/>
        </w:rPr>
        <w:t xml:space="preserve">an agent motivated by the unconditional value of </w:t>
      </w:r>
      <w:r w:rsidRPr="00C42E35">
        <w:rPr>
          <w:sz w:val="16"/>
        </w:rPr>
        <w:t xml:space="preserve">rational </w:t>
      </w:r>
      <w:r w:rsidRPr="00C42E35">
        <w:rPr>
          <w:u w:val="single"/>
        </w:rPr>
        <w:t xml:space="preserve">beings, choose? </w:t>
      </w:r>
      <w:r w:rsidRPr="00C42E35">
        <w:rPr>
          <w:highlight w:val="yellow"/>
          <w:u w:val="single"/>
        </w:rPr>
        <w:t>We have a duty to promote the conditions necessary for the existence of</w:t>
      </w:r>
      <w:r w:rsidRPr="00C42E35">
        <w:rPr>
          <w:u w:val="single"/>
        </w:rPr>
        <w:t xml:space="preserve"> </w:t>
      </w:r>
      <w:r w:rsidRPr="00C42E35">
        <w:rPr>
          <w:sz w:val="16"/>
        </w:rPr>
        <w:t xml:space="preserve">rational </w:t>
      </w:r>
      <w:r w:rsidRPr="00C42E35">
        <w:rPr>
          <w:highlight w:val="yellow"/>
          <w:u w:val="single"/>
        </w:rPr>
        <w:t>beings</w:t>
      </w:r>
      <w:r w:rsidRPr="00C42E35">
        <w:rPr>
          <w:u w:val="single"/>
        </w:rPr>
        <w:t>,</w:t>
      </w:r>
      <w:r w:rsidRPr="00C42E35">
        <w:rPr>
          <w:sz w:val="16"/>
        </w:rPr>
        <w:t xml:space="preserve"> but both choosing to act and choosing not to act will cost the life of a rational being. Since the basis of Kant's principle is "rational nature exists as an end-in-itself' (GMM, p. 429), the reasonable solution to such a dilemma involves promoting, insofar as one can, the conditions necessary for rational beings. </w:t>
      </w:r>
      <w:r w:rsidRPr="00C42E35">
        <w:rPr>
          <w:u w:val="single"/>
        </w:rPr>
        <w:t xml:space="preserve">If I sacrifice some for the sake of other </w:t>
      </w:r>
      <w:r w:rsidRPr="00C42E35">
        <w:rPr>
          <w:sz w:val="16"/>
        </w:rPr>
        <w:t xml:space="preserve">rational </w:t>
      </w:r>
      <w:r w:rsidRPr="00C42E35">
        <w:rPr>
          <w:u w:val="single"/>
        </w:rPr>
        <w:t>beings, I do not use them arbitrarily</w:t>
      </w:r>
      <w:r w:rsidRPr="00C42E35">
        <w:rPr>
          <w:sz w:val="16"/>
        </w:rPr>
        <w:t xml:space="preserve"> </w:t>
      </w:r>
      <w:r w:rsidRPr="00C42E35">
        <w:rPr>
          <w:u w:val="single"/>
        </w:rPr>
        <w:t xml:space="preserve">and I do not deny the unconditional value of </w:t>
      </w:r>
      <w:r w:rsidRPr="00C42E35">
        <w:rPr>
          <w:sz w:val="16"/>
        </w:rPr>
        <w:t xml:space="preserve">rational </w:t>
      </w:r>
      <w:r w:rsidRPr="00C42E35">
        <w:rPr>
          <w:u w:val="single"/>
        </w:rPr>
        <w:t>beings.</w:t>
      </w:r>
      <w:r w:rsidRPr="00C42E35">
        <w:rPr>
          <w:sz w:val="16"/>
        </w:rPr>
        <w:t xml:space="preserve"> </w:t>
      </w:r>
      <w:r w:rsidRPr="00C42E35">
        <w:rPr>
          <w:b/>
          <w:highlight w:val="yellow"/>
          <w:u w:val="single"/>
        </w:rPr>
        <w:t>Persons</w:t>
      </w:r>
      <w:r w:rsidRPr="00C42E35">
        <w:rPr>
          <w:sz w:val="16"/>
        </w:rPr>
        <w:t xml:space="preserve"> may </w:t>
      </w:r>
      <w:r w:rsidRPr="00C42E35">
        <w:rPr>
          <w:b/>
          <w:highlight w:val="yellow"/>
          <w:u w:val="single"/>
        </w:rPr>
        <w:t>have "dignity</w:t>
      </w:r>
      <w:r w:rsidRPr="00C42E35">
        <w:rPr>
          <w:sz w:val="16"/>
        </w:rPr>
        <w:t xml:space="preserve">, an unconditional and incomparable value" that transcends any market value (GMM, p. 436), </w:t>
      </w:r>
      <w:r w:rsidRPr="00C42E35">
        <w:rPr>
          <w:b/>
          <w:highlight w:val="yellow"/>
          <w:u w:val="single"/>
        </w:rPr>
        <w:t>but</w:t>
      </w:r>
      <w:r w:rsidRPr="00C42E35">
        <w:rPr>
          <w:sz w:val="16"/>
        </w:rPr>
        <w:t xml:space="preserve">, as rational beings, persons </w:t>
      </w:r>
      <w:r w:rsidRPr="00C42E35">
        <w:rPr>
          <w:b/>
          <w:highlight w:val="yellow"/>
          <w:u w:val="single"/>
        </w:rPr>
        <w:t>also</w:t>
      </w:r>
      <w:r w:rsidRPr="00C42E35">
        <w:rPr>
          <w:sz w:val="16"/>
        </w:rPr>
        <w:t xml:space="preserve"> have </w:t>
      </w:r>
      <w:r w:rsidRPr="00C42E35">
        <w:rPr>
          <w:b/>
          <w:highlight w:val="yellow"/>
          <w:u w:val="single"/>
        </w:rPr>
        <w:t>a fundamental equality</w:t>
      </w:r>
      <w:r w:rsidRPr="00C42E35">
        <w:rPr>
          <w:b/>
          <w:sz w:val="16"/>
          <w:highlight w:val="yellow"/>
        </w:rPr>
        <w:t xml:space="preserve"> </w:t>
      </w:r>
      <w:r w:rsidRPr="00C42E35">
        <w:rPr>
          <w:b/>
          <w:highlight w:val="yellow"/>
          <w:u w:val="single"/>
        </w:rPr>
        <w:t>which dictates that some</w:t>
      </w:r>
      <w:r w:rsidRPr="00C42E35">
        <w:rPr>
          <w:b/>
          <w:u w:val="single"/>
        </w:rPr>
        <w:t xml:space="preserve"> </w:t>
      </w:r>
      <w:r w:rsidRPr="00C42E35">
        <w:rPr>
          <w:b/>
          <w:highlight w:val="yellow"/>
          <w:u w:val="single"/>
        </w:rPr>
        <w:t>must</w:t>
      </w:r>
      <w:r w:rsidRPr="00C42E35">
        <w:rPr>
          <w:u w:val="single"/>
        </w:rPr>
        <w:t xml:space="preserve"> sometimes </w:t>
      </w:r>
      <w:r w:rsidRPr="00C42E35">
        <w:rPr>
          <w:b/>
          <w:highlight w:val="yellow"/>
          <w:u w:val="single"/>
        </w:rPr>
        <w:t>give way for the sake of others</w:t>
      </w:r>
      <w:r w:rsidRPr="00C42E35">
        <w:rPr>
          <w:b/>
          <w:u w:val="single"/>
        </w:rPr>
        <w:t>.</w:t>
      </w:r>
      <w:r w:rsidRPr="00C42E35">
        <w:rPr>
          <w:u w:val="single"/>
        </w:rPr>
        <w:t xml:space="preserve"> </w:t>
      </w:r>
      <w:r w:rsidRPr="00C42E35">
        <w:rPr>
          <w:sz w:val="16"/>
        </w:rPr>
        <w:t xml:space="preserve">The formula of the end-in-itself thus does not support the view that we may never force another to bear some cost in order to benefit others. If one focuses on the equal value of all rational beings, then </w:t>
      </w:r>
      <w:r w:rsidRPr="00C42E35">
        <w:rPr>
          <w:u w:val="single"/>
        </w:rPr>
        <w:t>equal consideration dictates that one sacrifice some to save many</w:t>
      </w:r>
      <w:r w:rsidRPr="00C42E35">
        <w:rPr>
          <w:sz w:val="16"/>
        </w:rPr>
        <w:t>. [</w:t>
      </w:r>
      <w:proofErr w:type="gramStart"/>
      <w:r w:rsidRPr="00C42E35">
        <w:rPr>
          <w:sz w:val="16"/>
        </w:rPr>
        <w:t>continues</w:t>
      </w:r>
      <w:proofErr w:type="gramEnd"/>
      <w:r w:rsidRPr="00C42E35">
        <w:rPr>
          <w:sz w:val="16"/>
        </w:rPr>
        <w:t xml:space="preserve">] According to Kant, the objective end of moral action is the existence of rational beings. </w:t>
      </w:r>
      <w:r w:rsidRPr="00C42E35">
        <w:rPr>
          <w:u w:val="single"/>
        </w:rPr>
        <w:t xml:space="preserve">Respect </w:t>
      </w:r>
      <w:r w:rsidRPr="00C42E35">
        <w:rPr>
          <w:sz w:val="16"/>
        </w:rPr>
        <w:t xml:space="preserve">for rational beings </w:t>
      </w:r>
      <w:r w:rsidRPr="00C42E35">
        <w:rPr>
          <w:u w:val="single"/>
        </w:rPr>
        <w:t xml:space="preserve">requires that, in deciding what to do, one give appropriate practical consideration to the unconditional value of </w:t>
      </w:r>
      <w:r w:rsidRPr="00C42E35">
        <w:rPr>
          <w:sz w:val="16"/>
        </w:rPr>
        <w:t xml:space="preserve">rational </w:t>
      </w:r>
      <w:r w:rsidRPr="00C42E35">
        <w:rPr>
          <w:u w:val="single"/>
        </w:rPr>
        <w:t>beings</w:t>
      </w:r>
      <w:r w:rsidRPr="00C42E35">
        <w:rPr>
          <w:sz w:val="16"/>
        </w:rPr>
        <w:t xml:space="preserve"> and to the conditional value of happiness. Since agent-centered </w:t>
      </w:r>
      <w:r w:rsidRPr="00C42E35">
        <w:rPr>
          <w:sz w:val="16"/>
        </w:rPr>
        <w:lastRenderedPageBreak/>
        <w:t xml:space="preserve">constraints require a non-value-based rationale, the most natural interpretation of </w:t>
      </w:r>
      <w:r w:rsidRPr="00C42E35">
        <w:rPr>
          <w:highlight w:val="yellow"/>
          <w:u w:val="single"/>
        </w:rPr>
        <w:t>the demand that one give equal respect</w:t>
      </w:r>
      <w:r w:rsidRPr="00C42E35">
        <w:rPr>
          <w:u w:val="single"/>
        </w:rPr>
        <w:t xml:space="preserve"> to all </w:t>
      </w:r>
      <w:r w:rsidRPr="00C42E35">
        <w:rPr>
          <w:sz w:val="16"/>
        </w:rPr>
        <w:t xml:space="preserve">rational </w:t>
      </w:r>
      <w:r w:rsidRPr="00C42E35">
        <w:rPr>
          <w:u w:val="single"/>
        </w:rPr>
        <w:t xml:space="preserve">beings </w:t>
      </w:r>
      <w:r w:rsidRPr="00C42E35">
        <w:rPr>
          <w:highlight w:val="yellow"/>
          <w:u w:val="single"/>
        </w:rPr>
        <w:t>lead to a consequentialist</w:t>
      </w:r>
      <w:r w:rsidRPr="00C42E35">
        <w:rPr>
          <w:sz w:val="16"/>
        </w:rPr>
        <w:t xml:space="preserve"> normative </w:t>
      </w:r>
      <w:r w:rsidRPr="00C42E35">
        <w:rPr>
          <w:highlight w:val="yellow"/>
          <w:u w:val="single"/>
        </w:rPr>
        <w:t>theory</w:t>
      </w:r>
      <w:r w:rsidRPr="00C42E35">
        <w:rPr>
          <w:sz w:val="16"/>
        </w:rPr>
        <w:t xml:space="preserve">. We have seen that there is no sound Kantian reason for abandoning this natural consequentialist interpretation. In particular, a consequentialist interpretation does not require sacrifices which a Kantian ought to consider unreasonable, and </w:t>
      </w:r>
      <w:r w:rsidRPr="00C42E35">
        <w:rPr>
          <w:highlight w:val="yellow"/>
          <w:u w:val="single"/>
        </w:rPr>
        <w:t>it does not involve doing evil</w:t>
      </w:r>
      <w:r w:rsidRPr="00C42E35">
        <w:rPr>
          <w:u w:val="single"/>
        </w:rPr>
        <w:t xml:space="preserve"> so that good may come of it. </w:t>
      </w:r>
      <w:r w:rsidRPr="00C42E35">
        <w:rPr>
          <w:highlight w:val="yellow"/>
          <w:u w:val="single"/>
        </w:rPr>
        <w:t>It</w:t>
      </w:r>
      <w:r w:rsidRPr="00C42E35">
        <w:rPr>
          <w:u w:val="single"/>
        </w:rPr>
        <w:t xml:space="preserve"> simply </w:t>
      </w:r>
      <w:r w:rsidRPr="00C42E35">
        <w:rPr>
          <w:highlight w:val="yellow"/>
          <w:u w:val="single"/>
        </w:rPr>
        <w:t>requires a</w:t>
      </w:r>
      <w:r w:rsidRPr="00C42E35">
        <w:rPr>
          <w:u w:val="single"/>
        </w:rPr>
        <w:t>n</w:t>
      </w:r>
      <w:r w:rsidRPr="00C42E35">
        <w:rPr>
          <w:sz w:val="16"/>
        </w:rPr>
        <w:t xml:space="preserve"> uncompromising </w:t>
      </w:r>
      <w:r w:rsidRPr="00C42E35">
        <w:rPr>
          <w:highlight w:val="yellow"/>
          <w:u w:val="single"/>
        </w:rPr>
        <w:t>commitment to</w:t>
      </w:r>
      <w:r w:rsidRPr="00C42E35">
        <w:rPr>
          <w:u w:val="single"/>
        </w:rPr>
        <w:t xml:space="preserve"> the </w:t>
      </w:r>
      <w:r w:rsidRPr="00C42E35">
        <w:rPr>
          <w:highlight w:val="yellow"/>
          <w:u w:val="single"/>
        </w:rPr>
        <w:t>equal value</w:t>
      </w:r>
      <w:r w:rsidRPr="00C42E35">
        <w:rPr>
          <w:sz w:val="16"/>
        </w:rPr>
        <w:t xml:space="preserve"> and equal claims </w:t>
      </w:r>
      <w:r w:rsidRPr="00C42E35">
        <w:rPr>
          <w:u w:val="single"/>
        </w:rPr>
        <w:t xml:space="preserve">of all </w:t>
      </w:r>
      <w:r w:rsidRPr="00C42E35">
        <w:rPr>
          <w:sz w:val="16"/>
        </w:rPr>
        <w:t xml:space="preserve">rational </w:t>
      </w:r>
      <w:r w:rsidRPr="00C42E35">
        <w:rPr>
          <w:u w:val="single"/>
        </w:rPr>
        <w:t xml:space="preserve">beings and </w:t>
      </w:r>
      <w:proofErr w:type="gramStart"/>
      <w:r w:rsidRPr="00C42E35">
        <w:rPr>
          <w:u w:val="single"/>
        </w:rPr>
        <w:t>a recognition</w:t>
      </w:r>
      <w:proofErr w:type="gramEnd"/>
      <w:r w:rsidRPr="00C42E35">
        <w:rPr>
          <w:u w:val="single"/>
        </w:rPr>
        <w:t xml:space="preserve"> that</w:t>
      </w:r>
      <w:r w:rsidRPr="00C42E35">
        <w:rPr>
          <w:sz w:val="16"/>
        </w:rPr>
        <w:t xml:space="preserve">, in the </w:t>
      </w:r>
      <w:r w:rsidRPr="00C42E35">
        <w:rPr>
          <w:u w:val="single"/>
        </w:rPr>
        <w:t>moral</w:t>
      </w:r>
      <w:r w:rsidRPr="00C42E35">
        <w:rPr>
          <w:sz w:val="16"/>
        </w:rPr>
        <w:t xml:space="preserve"> consideration of conduct, one's own </w:t>
      </w:r>
      <w:r w:rsidRPr="00C42E35">
        <w:rPr>
          <w:u w:val="single"/>
        </w:rPr>
        <w:t>subjective concerns do not have overriding importance.</w:t>
      </w:r>
    </w:p>
    <w:p w:rsidR="00FA5C93" w:rsidRDefault="00FA5C93" w:rsidP="00FA5C93">
      <w:pPr>
        <w:rPr>
          <w:sz w:val="16"/>
        </w:rPr>
      </w:pPr>
    </w:p>
    <w:p w:rsidR="00FA5C93" w:rsidRPr="00AE77C0" w:rsidRDefault="00FA5C93" w:rsidP="00FA5C93">
      <w:pPr>
        <w:pStyle w:val="Heading4"/>
      </w:pPr>
      <w:r w:rsidRPr="00AE77C0">
        <w:t xml:space="preserve">The </w:t>
      </w:r>
      <w:proofErr w:type="spellStart"/>
      <w:r w:rsidRPr="00AE77C0">
        <w:t>squo</w:t>
      </w:r>
      <w:proofErr w:type="spellEnd"/>
      <w:r w:rsidRPr="00AE77C0">
        <w:t xml:space="preserve"> is structurally improving</w:t>
      </w:r>
    </w:p>
    <w:p w:rsidR="00FA5C93" w:rsidRDefault="00FA5C93" w:rsidP="00FA5C93">
      <w:pPr>
        <w:rPr>
          <w:sz w:val="12"/>
          <w:szCs w:val="14"/>
        </w:rPr>
      </w:pPr>
      <w:proofErr w:type="spellStart"/>
      <w:r w:rsidRPr="00AE77C0">
        <w:rPr>
          <w:rStyle w:val="StyleStyleBold12pt"/>
        </w:rPr>
        <w:t>Goklany</w:t>
      </w:r>
      <w:proofErr w:type="spellEnd"/>
      <w:r w:rsidRPr="00AE77C0">
        <w:rPr>
          <w:rStyle w:val="StyleStyleBold12pt"/>
        </w:rPr>
        <w:t xml:space="preserve"> 9</w:t>
      </w:r>
      <w:r w:rsidRPr="00AE77C0">
        <w:rPr>
          <w:b/>
        </w:rPr>
        <w:t>—</w:t>
      </w:r>
      <w:r w:rsidRPr="00AE77C0">
        <w:rPr>
          <w:sz w:val="12"/>
          <w:szCs w:val="14"/>
        </w:rPr>
        <w:t xml:space="preserve">Worked with federal and state governments, think tanks, and the private sector for over 35 years.  </w:t>
      </w:r>
      <w:proofErr w:type="gramStart"/>
      <w:r w:rsidRPr="00AE77C0">
        <w:rPr>
          <w:sz w:val="12"/>
          <w:szCs w:val="14"/>
        </w:rPr>
        <w:t>Worked with IPCC before its inception as an author, delegate and reviewer.</w:t>
      </w:r>
      <w:proofErr w:type="gramEnd"/>
      <w:r w:rsidRPr="00AE77C0">
        <w:rPr>
          <w:sz w:val="12"/>
          <w:szCs w:val="14"/>
        </w:rPr>
        <w:t xml:space="preserve"> </w:t>
      </w:r>
      <w:proofErr w:type="gramStart"/>
      <w:r w:rsidRPr="00AE77C0">
        <w:rPr>
          <w:sz w:val="12"/>
          <w:szCs w:val="14"/>
        </w:rPr>
        <w:t>Negotiated UN Framework Convention on Climate Change.</w:t>
      </w:r>
      <w:proofErr w:type="gramEnd"/>
      <w:r w:rsidRPr="00AE77C0">
        <w:rPr>
          <w:sz w:val="12"/>
          <w:szCs w:val="14"/>
        </w:rPr>
        <w:t xml:space="preserve"> </w:t>
      </w:r>
      <w:proofErr w:type="gramStart"/>
      <w:r w:rsidRPr="00AE77C0">
        <w:rPr>
          <w:sz w:val="12"/>
          <w:szCs w:val="14"/>
        </w:rPr>
        <w:t>Managed the emissions trading program for the EPA.</w:t>
      </w:r>
      <w:proofErr w:type="gramEnd"/>
      <w:r w:rsidRPr="00AE77C0">
        <w:rPr>
          <w:sz w:val="12"/>
          <w:szCs w:val="14"/>
        </w:rPr>
        <w:t xml:space="preserve">  </w:t>
      </w:r>
      <w:proofErr w:type="gramStart"/>
      <w:r w:rsidRPr="00AE77C0">
        <w:rPr>
          <w:sz w:val="12"/>
          <w:szCs w:val="14"/>
        </w:rPr>
        <w:t>Julian Simon Fellow at the Property and Environment Research Center, visiting fellow at AEI, winner of the Julian Simon Prize and Award.</w:t>
      </w:r>
      <w:proofErr w:type="gramEnd"/>
      <w:r w:rsidRPr="00AE77C0">
        <w:rPr>
          <w:sz w:val="12"/>
          <w:szCs w:val="14"/>
        </w:rPr>
        <w:t xml:space="preserve"> PhD, MS, electrical engineering, MSU. </w:t>
      </w:r>
      <w:proofErr w:type="spellStart"/>
      <w:proofErr w:type="gramStart"/>
      <w:r w:rsidRPr="00AE77C0">
        <w:rPr>
          <w:sz w:val="12"/>
          <w:szCs w:val="14"/>
        </w:rPr>
        <w:t>B.Tech</w:t>
      </w:r>
      <w:proofErr w:type="spellEnd"/>
      <w:r w:rsidRPr="00AE77C0">
        <w:rPr>
          <w:sz w:val="12"/>
          <w:szCs w:val="14"/>
        </w:rPr>
        <w:t xml:space="preserve"> in electrical engineering, Indian Institute of Tech. (</w:t>
      </w:r>
      <w:proofErr w:type="spellStart"/>
      <w:r w:rsidRPr="00AE77C0">
        <w:rPr>
          <w:sz w:val="12"/>
          <w:szCs w:val="14"/>
        </w:rPr>
        <w:t>Indur</w:t>
      </w:r>
      <w:proofErr w:type="spellEnd"/>
      <w:r w:rsidRPr="00AE77C0">
        <w:rPr>
          <w:sz w:val="12"/>
          <w:szCs w:val="14"/>
        </w:rPr>
        <w:t>, “Have increases in population, affluence and technology worsened human and environmental well-being?”</w:t>
      </w:r>
      <w:proofErr w:type="gramEnd"/>
      <w:r w:rsidRPr="00AE77C0">
        <w:rPr>
          <w:sz w:val="12"/>
          <w:szCs w:val="14"/>
        </w:rPr>
        <w:t xml:space="preserve">  2009, </w:t>
      </w:r>
      <w:hyperlink r:id="rId13" w:history="1">
        <w:r w:rsidRPr="00D701DC">
          <w:rPr>
            <w:rStyle w:val="Hyperlink"/>
            <w:sz w:val="12"/>
            <w:szCs w:val="14"/>
          </w:rPr>
          <w:t>http://www.ejsd.org/docs/HAVE_INCREASES_IN_POPULATION_AFFLUENCE_AND_TECHNOLOGY_WORSENED_HUMAN_AND_ENVIRONMENTAL_WELL-BEING.pdf</w:t>
        </w:r>
      </w:hyperlink>
      <w:r w:rsidRPr="00AE77C0">
        <w:rPr>
          <w:sz w:val="12"/>
          <w:szCs w:val="14"/>
        </w:rPr>
        <w:t>)</w:t>
      </w:r>
    </w:p>
    <w:p w:rsidR="00FA5C93" w:rsidRPr="009F4FAD" w:rsidRDefault="00FA5C93" w:rsidP="00FA5C93">
      <w:pPr>
        <w:rPr>
          <w:sz w:val="12"/>
          <w:szCs w:val="14"/>
        </w:rPr>
      </w:pPr>
      <w:r w:rsidRPr="00AE77C0">
        <w:rPr>
          <w:sz w:val="12"/>
        </w:rPr>
        <w:t xml:space="preserve">Although global </w:t>
      </w:r>
      <w:r w:rsidRPr="00AE77C0">
        <w:rPr>
          <w:u w:val="single"/>
        </w:rPr>
        <w:t>population</w:t>
      </w:r>
      <w:r w:rsidRPr="00AE77C0">
        <w:rPr>
          <w:sz w:val="12"/>
        </w:rPr>
        <w:t xml:space="preserve"> is no longer growing exponentially, it </w:t>
      </w:r>
      <w:r w:rsidRPr="00AE77C0">
        <w:rPr>
          <w:u w:val="single"/>
        </w:rPr>
        <w:t>has quadrupled</w:t>
      </w:r>
      <w:r w:rsidRPr="00AE77C0">
        <w:rPr>
          <w:sz w:val="12"/>
        </w:rPr>
        <w:t xml:space="preserve"> since 1900. Concurrently, affluence (or GDP per capita) has sextupled, global economic product (a measure of aggregate consumption) has increased 23-fold and carbon dioxide has increased over 15-fold (</w:t>
      </w:r>
      <w:proofErr w:type="spellStart"/>
      <w:r w:rsidRPr="00AE77C0">
        <w:rPr>
          <w:sz w:val="12"/>
        </w:rPr>
        <w:t>Maddison</w:t>
      </w:r>
      <w:proofErr w:type="spellEnd"/>
      <w:r w:rsidRPr="00AE77C0">
        <w:rPr>
          <w:sz w:val="12"/>
        </w:rPr>
        <w:t xml:space="preserve"> 2003; GGDC 2008; World Bank 2008a; </w:t>
      </w:r>
      <w:proofErr w:type="spellStart"/>
      <w:r w:rsidRPr="00AE77C0">
        <w:rPr>
          <w:sz w:val="12"/>
        </w:rPr>
        <w:t>Marland</w:t>
      </w:r>
      <w:proofErr w:type="spellEnd"/>
      <w:r w:rsidRPr="00AE77C0">
        <w:rPr>
          <w:sz w:val="12"/>
        </w:rPr>
        <w:t xml:space="preserve"> et al. 2007).4 </w:t>
      </w:r>
      <w:r w:rsidRPr="00AE77C0">
        <w:rPr>
          <w:u w:val="single"/>
        </w:rPr>
        <w:t xml:space="preserve">But </w:t>
      </w:r>
      <w:r w:rsidRPr="009E317C">
        <w:rPr>
          <w:highlight w:val="yellow"/>
          <w:u w:val="single"/>
        </w:rPr>
        <w:t>contrary to</w:t>
      </w:r>
      <w:r w:rsidRPr="00AE77C0">
        <w:rPr>
          <w:sz w:val="12"/>
        </w:rPr>
        <w:t xml:space="preserve"> Neo- </w:t>
      </w:r>
      <w:r w:rsidRPr="009E317C">
        <w:rPr>
          <w:highlight w:val="yellow"/>
          <w:u w:val="single"/>
        </w:rPr>
        <w:t>Malthusian fears</w:t>
      </w:r>
      <w:r w:rsidRPr="00AE77C0">
        <w:rPr>
          <w:u w:val="single"/>
        </w:rPr>
        <w:t>,</w:t>
      </w:r>
      <w:r w:rsidRPr="00AE77C0">
        <w:rPr>
          <w:sz w:val="12"/>
        </w:rPr>
        <w:t xml:space="preserve"> average </w:t>
      </w:r>
      <w:r w:rsidRPr="009E317C">
        <w:rPr>
          <w:b/>
          <w:highlight w:val="yellow"/>
          <w:u w:val="single"/>
        </w:rPr>
        <w:t>human well-being</w:t>
      </w:r>
      <w:r w:rsidRPr="00AE77C0">
        <w:rPr>
          <w:b/>
          <w:sz w:val="12"/>
        </w:rPr>
        <w:t>,</w:t>
      </w:r>
      <w:r w:rsidRPr="00AE77C0">
        <w:rPr>
          <w:sz w:val="12"/>
        </w:rPr>
        <w:t xml:space="preserve"> measured by any objective indicator, </w:t>
      </w:r>
      <w:r w:rsidRPr="009E317C">
        <w:rPr>
          <w:b/>
          <w:highlight w:val="yellow"/>
          <w:u w:val="single"/>
        </w:rPr>
        <w:t>has never been higher</w:t>
      </w:r>
      <w:r w:rsidRPr="009E317C">
        <w:rPr>
          <w:sz w:val="12"/>
          <w:highlight w:val="yellow"/>
        </w:rPr>
        <w:t xml:space="preserve">. </w:t>
      </w:r>
      <w:r w:rsidRPr="009E317C">
        <w:rPr>
          <w:highlight w:val="yellow"/>
          <w:u w:val="single"/>
        </w:rPr>
        <w:t>Food supplies</w:t>
      </w:r>
      <w:r w:rsidRPr="00AE77C0">
        <w:rPr>
          <w:u w:val="single"/>
        </w:rPr>
        <w:t>,</w:t>
      </w:r>
      <w:r w:rsidRPr="00AE77C0">
        <w:rPr>
          <w:sz w:val="12"/>
        </w:rPr>
        <w:t xml:space="preserve"> Malthus’ original concern, </w:t>
      </w:r>
      <w:r w:rsidRPr="009E317C">
        <w:rPr>
          <w:highlight w:val="yellow"/>
          <w:u w:val="single"/>
        </w:rPr>
        <w:t>are up</w:t>
      </w:r>
      <w:r w:rsidRPr="00AE77C0">
        <w:rPr>
          <w:u w:val="single"/>
        </w:rPr>
        <w:t xml:space="preserve"> </w:t>
      </w:r>
      <w:r w:rsidRPr="00AE77C0">
        <w:rPr>
          <w:sz w:val="12"/>
        </w:rPr>
        <w:t xml:space="preserve">worldwide. Global food supplies per capita increased from 2,254 </w:t>
      </w:r>
      <w:proofErr w:type="spellStart"/>
      <w:r w:rsidRPr="00AE77C0">
        <w:rPr>
          <w:sz w:val="12"/>
        </w:rPr>
        <w:t>Cals</w:t>
      </w:r>
      <w:proofErr w:type="spellEnd"/>
      <w:r w:rsidRPr="00AE77C0">
        <w:rPr>
          <w:sz w:val="12"/>
        </w:rPr>
        <w:t xml:space="preserve">/day in 1961 </w:t>
      </w:r>
      <w:r w:rsidRPr="00AE77C0">
        <w:rPr>
          <w:u w:val="single"/>
        </w:rPr>
        <w:t>to 2,810</w:t>
      </w:r>
      <w:r w:rsidRPr="00AE77C0">
        <w:rPr>
          <w:sz w:val="12"/>
        </w:rPr>
        <w:t xml:space="preserve"> in 2003 (FAOSTAT 2008). </w:t>
      </w:r>
      <w:r w:rsidRPr="009E317C">
        <w:rPr>
          <w:highlight w:val="yellow"/>
          <w:u w:val="single"/>
        </w:rPr>
        <w:t>This helped reduce hunger and malnutrition</w:t>
      </w:r>
      <w:r w:rsidRPr="00AE77C0">
        <w:rPr>
          <w:u w:val="single"/>
        </w:rPr>
        <w:t xml:space="preserve"> worldwide</w:t>
      </w:r>
      <w:r w:rsidRPr="00AE77C0">
        <w:rPr>
          <w:sz w:val="12"/>
        </w:rPr>
        <w:t xml:space="preserve">. </w:t>
      </w:r>
      <w:r w:rsidRPr="00AE77C0">
        <w:rPr>
          <w:u w:val="single"/>
        </w:rPr>
        <w:t xml:space="preserve">The proportion of the population in the developing world, suffering from chronic hunger declined from 37 </w:t>
      </w:r>
      <w:r w:rsidRPr="00AE77C0">
        <w:rPr>
          <w:sz w:val="12"/>
        </w:rPr>
        <w:t xml:space="preserve">percent </w:t>
      </w:r>
      <w:r w:rsidRPr="00AE77C0">
        <w:rPr>
          <w:u w:val="single"/>
        </w:rPr>
        <w:t>to 17 percent</w:t>
      </w:r>
      <w:r w:rsidRPr="00AE77C0">
        <w:rPr>
          <w:sz w:val="12"/>
        </w:rPr>
        <w:t xml:space="preserve"> between 1969–71 and 2001–2003 </w:t>
      </w:r>
      <w:r w:rsidRPr="00AE77C0">
        <w:rPr>
          <w:u w:val="single"/>
        </w:rPr>
        <w:t>despite</w:t>
      </w:r>
      <w:r w:rsidRPr="00AE77C0">
        <w:rPr>
          <w:sz w:val="12"/>
        </w:rPr>
        <w:t xml:space="preserve"> an </w:t>
      </w:r>
      <w:r w:rsidRPr="00AE77C0">
        <w:rPr>
          <w:u w:val="single"/>
        </w:rPr>
        <w:t>87 percent population increase</w:t>
      </w:r>
      <w:r w:rsidRPr="00AE77C0">
        <w:rPr>
          <w:sz w:val="12"/>
        </w:rPr>
        <w:t xml:space="preserve"> (</w:t>
      </w:r>
      <w:proofErr w:type="spellStart"/>
      <w:r w:rsidRPr="00AE77C0">
        <w:rPr>
          <w:sz w:val="12"/>
        </w:rPr>
        <w:t>Goklany</w:t>
      </w:r>
      <w:proofErr w:type="spellEnd"/>
      <w:r w:rsidRPr="00AE77C0">
        <w:rPr>
          <w:sz w:val="12"/>
        </w:rPr>
        <w:t xml:space="preserve"> 2007a; FAO 2006). The </w:t>
      </w:r>
      <w:r w:rsidRPr="00AE77C0">
        <w:rPr>
          <w:u w:val="single"/>
        </w:rPr>
        <w:t>reduction in hunger</w:t>
      </w:r>
      <w:r w:rsidRPr="00AE77C0">
        <w:rPr>
          <w:sz w:val="12"/>
        </w:rPr>
        <w:t xml:space="preserve"> and malnutrition, </w:t>
      </w:r>
      <w:r w:rsidRPr="00AE77C0">
        <w:rPr>
          <w:u w:val="single"/>
        </w:rPr>
        <w:t>along with improvements in basic hygiene, improved access to</w:t>
      </w:r>
      <w:r w:rsidRPr="00AE77C0">
        <w:rPr>
          <w:sz w:val="12"/>
        </w:rPr>
        <w:t xml:space="preserve"> </w:t>
      </w:r>
      <w:r w:rsidRPr="00AE77C0">
        <w:rPr>
          <w:u w:val="single"/>
        </w:rPr>
        <w:t xml:space="preserve">safer water and sanitation, broad adoption of vaccinations, antibiotics, pasteurization and other public </w:t>
      </w:r>
      <w:r w:rsidRPr="009E317C">
        <w:rPr>
          <w:highlight w:val="yellow"/>
          <w:u w:val="single"/>
        </w:rPr>
        <w:t xml:space="preserve">health measures, helped reduce mortality </w:t>
      </w:r>
      <w:r w:rsidRPr="009E317C">
        <w:rPr>
          <w:highlight w:val="yellow"/>
          <w:u w:val="single"/>
        </w:rPr>
        <w:lastRenderedPageBreak/>
        <w:t>and increase life expectancies</w:t>
      </w:r>
      <w:r w:rsidRPr="00AE77C0">
        <w:rPr>
          <w:u w:val="single"/>
        </w:rPr>
        <w:t xml:space="preserve">. </w:t>
      </w:r>
      <w:r w:rsidRPr="00AE77C0">
        <w:rPr>
          <w:sz w:val="12"/>
        </w:rPr>
        <w:t xml:space="preserve">These improvements first became evident in today’s developed countries in the mid- to late-1800s and started to spread in earnest to developing countries from the 1950s. </w:t>
      </w:r>
      <w:r w:rsidRPr="00AE77C0">
        <w:rPr>
          <w:u w:val="single"/>
        </w:rPr>
        <w:t>The infant mortality rate</w:t>
      </w:r>
      <w:r w:rsidRPr="00AE77C0">
        <w:rPr>
          <w:sz w:val="12"/>
        </w:rPr>
        <w:t xml:space="preserve"> in developing countries </w:t>
      </w:r>
      <w:r w:rsidRPr="00AE77C0">
        <w:rPr>
          <w:u w:val="single"/>
        </w:rPr>
        <w:t>was 180 per 1,000</w:t>
      </w:r>
      <w:r w:rsidRPr="00AE77C0">
        <w:rPr>
          <w:sz w:val="12"/>
        </w:rPr>
        <w:t xml:space="preserve"> live births in the early 1950s; </w:t>
      </w:r>
      <w:r w:rsidRPr="00AE77C0">
        <w:rPr>
          <w:u w:val="single"/>
        </w:rPr>
        <w:t>today it is 57.</w:t>
      </w:r>
      <w:r w:rsidRPr="00AE77C0">
        <w:rPr>
          <w:sz w:val="12"/>
        </w:rPr>
        <w:t xml:space="preserve"> Consequently, </w:t>
      </w:r>
      <w:r w:rsidRPr="00AE77C0">
        <w:rPr>
          <w:u w:val="single"/>
        </w:rPr>
        <w:t>global life expectancy</w:t>
      </w:r>
      <w:r w:rsidRPr="00AE77C0">
        <w:rPr>
          <w:sz w:val="12"/>
        </w:rPr>
        <w:t xml:space="preserve">, perhaps the single most important measure of human well-being, </w:t>
      </w:r>
      <w:r w:rsidRPr="00AE77C0">
        <w:rPr>
          <w:u w:val="single"/>
        </w:rPr>
        <w:t>increased from 31</w:t>
      </w:r>
      <w:r w:rsidRPr="00AE77C0">
        <w:rPr>
          <w:sz w:val="12"/>
        </w:rPr>
        <w:t xml:space="preserve"> years in 1900 </w:t>
      </w:r>
      <w:r w:rsidRPr="00AE77C0">
        <w:rPr>
          <w:u w:val="single"/>
        </w:rPr>
        <w:t>to 47 years</w:t>
      </w:r>
      <w:r w:rsidRPr="00AE77C0">
        <w:rPr>
          <w:sz w:val="12"/>
        </w:rPr>
        <w:t xml:space="preserve"> in the early 1950s to 67 years today (</w:t>
      </w:r>
      <w:proofErr w:type="spellStart"/>
      <w:r w:rsidRPr="00AE77C0">
        <w:rPr>
          <w:sz w:val="12"/>
        </w:rPr>
        <w:t>Goklany</w:t>
      </w:r>
      <w:proofErr w:type="spellEnd"/>
      <w:r w:rsidRPr="00AE77C0">
        <w:rPr>
          <w:sz w:val="12"/>
        </w:rPr>
        <w:t xml:space="preserve"> 2007a). Globally, average </w:t>
      </w:r>
      <w:r w:rsidRPr="009E317C">
        <w:rPr>
          <w:b/>
          <w:highlight w:val="yellow"/>
          <w:u w:val="single"/>
        </w:rPr>
        <w:t>annual per capita incomes tripled</w:t>
      </w:r>
      <w:r w:rsidRPr="00AE77C0">
        <w:rPr>
          <w:u w:val="single"/>
        </w:rPr>
        <w:t xml:space="preserve"> since 1950</w:t>
      </w:r>
      <w:r w:rsidRPr="00AE77C0">
        <w:rPr>
          <w:sz w:val="12"/>
        </w:rPr>
        <w:t xml:space="preserve">. </w:t>
      </w:r>
      <w:r w:rsidRPr="00AE77C0">
        <w:rPr>
          <w:u w:val="single"/>
        </w:rPr>
        <w:t>The proportion of the world’s population outside of</w:t>
      </w:r>
      <w:r w:rsidRPr="00AE77C0">
        <w:rPr>
          <w:sz w:val="12"/>
        </w:rPr>
        <w:t xml:space="preserve"> </w:t>
      </w:r>
      <w:r w:rsidRPr="00AE77C0">
        <w:rPr>
          <w:u w:val="single"/>
        </w:rPr>
        <w:t>high-income</w:t>
      </w:r>
      <w:r w:rsidRPr="00AE77C0">
        <w:rPr>
          <w:sz w:val="12"/>
        </w:rPr>
        <w:t xml:space="preserve"> OECD </w:t>
      </w:r>
      <w:r w:rsidRPr="00AE77C0">
        <w:rPr>
          <w:u w:val="single"/>
        </w:rPr>
        <w:t>countries living in absolute poverty (</w:t>
      </w:r>
      <w:r w:rsidRPr="00AE77C0">
        <w:rPr>
          <w:sz w:val="12"/>
        </w:rPr>
        <w:t xml:space="preserve">average consumption of less than $1 per day in 1985 International dollars adjusted for purchasing power parity), </w:t>
      </w:r>
      <w:r w:rsidRPr="00AE77C0">
        <w:rPr>
          <w:u w:val="single"/>
        </w:rPr>
        <w:t>fell from 84 percent</w:t>
      </w:r>
      <w:r w:rsidRPr="00AE77C0">
        <w:rPr>
          <w:sz w:val="12"/>
        </w:rPr>
        <w:t xml:space="preserve"> in 1820 </w:t>
      </w:r>
      <w:r w:rsidRPr="00AE77C0">
        <w:rPr>
          <w:u w:val="single"/>
        </w:rPr>
        <w:t>to 40 percent</w:t>
      </w:r>
      <w:r w:rsidRPr="00AE77C0">
        <w:rPr>
          <w:sz w:val="12"/>
        </w:rPr>
        <w:t xml:space="preserve"> in 1981 to 20 percent in 2007 (</w:t>
      </w:r>
      <w:proofErr w:type="spellStart"/>
      <w:r w:rsidRPr="00AE77C0">
        <w:rPr>
          <w:sz w:val="12"/>
        </w:rPr>
        <w:t>Goklany</w:t>
      </w:r>
      <w:proofErr w:type="spellEnd"/>
      <w:r w:rsidRPr="00AE77C0">
        <w:rPr>
          <w:sz w:val="12"/>
        </w:rPr>
        <w:t xml:space="preserve"> 2007a; WRI 2008; World Bank 2007). Equally important, </w:t>
      </w:r>
      <w:r w:rsidRPr="009E317C">
        <w:rPr>
          <w:highlight w:val="yellow"/>
          <w:u w:val="single"/>
        </w:rPr>
        <w:t>the world is more literate and better educated</w:t>
      </w:r>
      <w:r w:rsidRPr="00AE77C0">
        <w:rPr>
          <w:sz w:val="12"/>
        </w:rPr>
        <w:t xml:space="preserve">. </w:t>
      </w:r>
      <w:r w:rsidRPr="009E317C">
        <w:rPr>
          <w:highlight w:val="yellow"/>
          <w:u w:val="single"/>
        </w:rPr>
        <w:t>Child labor</w:t>
      </w:r>
      <w:r w:rsidRPr="00AE77C0">
        <w:rPr>
          <w:u w:val="single"/>
        </w:rPr>
        <w:t xml:space="preserve"> in low income countries </w:t>
      </w:r>
      <w:r w:rsidRPr="009E317C">
        <w:rPr>
          <w:highlight w:val="yellow"/>
          <w:u w:val="single"/>
        </w:rPr>
        <w:t>declined</w:t>
      </w:r>
      <w:r w:rsidRPr="00AE77C0">
        <w:rPr>
          <w:u w:val="single"/>
        </w:rPr>
        <w:t xml:space="preserve"> from 30 to 18 percent</w:t>
      </w:r>
      <w:r w:rsidRPr="00AE77C0">
        <w:rPr>
          <w:sz w:val="12"/>
        </w:rPr>
        <w:t xml:space="preserve"> between 1960 and 2003. In most countries, </w:t>
      </w:r>
      <w:r w:rsidRPr="00AE77C0">
        <w:rPr>
          <w:u w:val="single"/>
        </w:rPr>
        <w:t>people are freer politically, economically and socially to pursue their goals as they see fit</w:t>
      </w:r>
      <w:r w:rsidRPr="00AE77C0">
        <w:rPr>
          <w:sz w:val="12"/>
        </w:rPr>
        <w:t xml:space="preserve">. More </w:t>
      </w:r>
      <w:r w:rsidRPr="009E317C">
        <w:rPr>
          <w:highlight w:val="yellow"/>
          <w:u w:val="single"/>
        </w:rPr>
        <w:t>people</w:t>
      </w:r>
      <w:r w:rsidRPr="00AE77C0">
        <w:rPr>
          <w:u w:val="single"/>
        </w:rPr>
        <w:t xml:space="preserve"> choose their own rulers, and </w:t>
      </w:r>
      <w:r w:rsidRPr="009E317C">
        <w:rPr>
          <w:highlight w:val="yellow"/>
          <w:u w:val="single"/>
        </w:rPr>
        <w:t>have freedom of expression</w:t>
      </w:r>
      <w:r w:rsidRPr="009E317C">
        <w:rPr>
          <w:sz w:val="12"/>
          <w:highlight w:val="yellow"/>
        </w:rPr>
        <w:t>.</w:t>
      </w:r>
      <w:r w:rsidRPr="00AE77C0">
        <w:rPr>
          <w:sz w:val="12"/>
        </w:rPr>
        <w:t xml:space="preserve"> </w:t>
      </w:r>
      <w:r w:rsidRPr="00AE77C0">
        <w:rPr>
          <w:u w:val="single"/>
        </w:rPr>
        <w:t>They are more likely to live under rule of law, and less likely to be arbitrarily deprived of life, limb and property.</w:t>
      </w:r>
      <w:r w:rsidRPr="00AE77C0">
        <w:rPr>
          <w:sz w:val="12"/>
        </w:rPr>
        <w:t xml:space="preserve"> </w:t>
      </w:r>
      <w:r w:rsidRPr="00AE77C0">
        <w:rPr>
          <w:u w:val="single"/>
        </w:rPr>
        <w:t>Social and professional mobility has never been greater. It is easier to transcend the bonds of caste, place, gender,</w:t>
      </w:r>
      <w:r w:rsidRPr="00AE77C0">
        <w:rPr>
          <w:sz w:val="12"/>
        </w:rPr>
        <w:t xml:space="preserve"> and other accidents of birth in the lottery of life. </w:t>
      </w:r>
      <w:r w:rsidRPr="009E317C">
        <w:rPr>
          <w:highlight w:val="yellow"/>
          <w:u w:val="single"/>
        </w:rPr>
        <w:t>People work fewer hours</w:t>
      </w:r>
      <w:r w:rsidRPr="00AE77C0">
        <w:rPr>
          <w:u w:val="single"/>
        </w:rPr>
        <w:t>, and have more money and better health to enjoy their leisure time</w:t>
      </w:r>
      <w:r w:rsidRPr="00AE77C0">
        <w:rPr>
          <w:sz w:val="12"/>
        </w:rPr>
        <w:t xml:space="preserve"> (</w:t>
      </w:r>
      <w:proofErr w:type="spellStart"/>
      <w:r w:rsidRPr="00AE77C0">
        <w:rPr>
          <w:sz w:val="12"/>
        </w:rPr>
        <w:t>Goklany</w:t>
      </w:r>
      <w:proofErr w:type="spellEnd"/>
      <w:r w:rsidRPr="00AE77C0">
        <w:rPr>
          <w:sz w:val="12"/>
        </w:rPr>
        <w:t xml:space="preserve"> 2007a). Figure 3 summarizes the U.S. experience over the 20th century with respect to growth of population, affluence, material, fossil fuel energy and chemical consumption, and life expectancy. It indicates that population has multiplied 3.7-fold; income, 6.9-fold; carbon dioxide emissions, 8.5-fold; material use, 26.5-fold; and organic chemical use, 101-fold. Yet its </w:t>
      </w:r>
      <w:r w:rsidRPr="00AE77C0">
        <w:rPr>
          <w:u w:val="single"/>
        </w:rPr>
        <w:t>life expectancy increased from 47 years to 77 years and infant mortality</w:t>
      </w:r>
      <w:r w:rsidRPr="00AE77C0">
        <w:rPr>
          <w:sz w:val="12"/>
        </w:rPr>
        <w:t xml:space="preserve"> (not shown) </w:t>
      </w:r>
      <w:r w:rsidRPr="00AE77C0">
        <w:rPr>
          <w:u w:val="single"/>
        </w:rPr>
        <w:t>declined</w:t>
      </w:r>
      <w:r w:rsidRPr="00AE77C0">
        <w:rPr>
          <w:sz w:val="12"/>
        </w:rPr>
        <w:t xml:space="preserve"> from over 100 per 1,000 live births to 7 per 1,000. </w:t>
      </w:r>
      <w:r w:rsidRPr="00AE77C0">
        <w:rPr>
          <w:u w:val="single"/>
        </w:rPr>
        <w:t xml:space="preserve">It is also important to note that not only are </w:t>
      </w:r>
      <w:r w:rsidRPr="009E317C">
        <w:rPr>
          <w:highlight w:val="yellow"/>
          <w:u w:val="single"/>
        </w:rPr>
        <w:t>people</w:t>
      </w:r>
      <w:r w:rsidRPr="00AE77C0">
        <w:rPr>
          <w:u w:val="single"/>
        </w:rPr>
        <w:t xml:space="preserve"> living longer, they </w:t>
      </w:r>
      <w:r w:rsidRPr="009E317C">
        <w:rPr>
          <w:highlight w:val="yellow"/>
          <w:u w:val="single"/>
        </w:rPr>
        <w:t>are</w:t>
      </w:r>
      <w:r w:rsidRPr="00AE77C0">
        <w:rPr>
          <w:u w:val="single"/>
        </w:rPr>
        <w:t xml:space="preserve"> </w:t>
      </w:r>
      <w:r w:rsidRPr="009E317C">
        <w:rPr>
          <w:highlight w:val="yellow"/>
          <w:u w:val="single"/>
        </w:rPr>
        <w:t>healthier</w:t>
      </w:r>
      <w:r w:rsidRPr="00AE77C0">
        <w:rPr>
          <w:sz w:val="12"/>
        </w:rPr>
        <w:t xml:space="preserve">. The </w:t>
      </w:r>
      <w:r w:rsidRPr="00AE77C0">
        <w:rPr>
          <w:u w:val="single"/>
        </w:rPr>
        <w:t>disability rate for seniors declined 28 percent</w:t>
      </w:r>
      <w:r w:rsidRPr="00AE77C0">
        <w:rPr>
          <w:sz w:val="12"/>
        </w:rPr>
        <w:t xml:space="preserve"> between 1982 and 2004/2005 and, despite better diagnostic tools, </w:t>
      </w:r>
      <w:r w:rsidRPr="00AE77C0">
        <w:rPr>
          <w:u w:val="single"/>
        </w:rPr>
        <w:t>major diseases</w:t>
      </w:r>
      <w:r w:rsidRPr="00AE77C0">
        <w:rPr>
          <w:sz w:val="12"/>
        </w:rPr>
        <w:t xml:space="preserve"> (e.g., cancer, and heart and respiratory diseases) </w:t>
      </w:r>
      <w:r w:rsidRPr="00AE77C0">
        <w:rPr>
          <w:u w:val="single"/>
        </w:rPr>
        <w:t>occur</w:t>
      </w:r>
      <w:r w:rsidRPr="00AE77C0">
        <w:rPr>
          <w:sz w:val="12"/>
        </w:rPr>
        <w:t xml:space="preserve"> 8–</w:t>
      </w:r>
      <w:r w:rsidRPr="00AE77C0">
        <w:rPr>
          <w:u w:val="single"/>
        </w:rPr>
        <w:t>11 years later</w:t>
      </w:r>
      <w:r w:rsidRPr="00AE77C0">
        <w:rPr>
          <w:sz w:val="12"/>
        </w:rPr>
        <w:t xml:space="preserve"> now than a century ago (</w:t>
      </w:r>
      <w:proofErr w:type="spellStart"/>
      <w:r w:rsidRPr="00AE77C0">
        <w:rPr>
          <w:sz w:val="12"/>
        </w:rPr>
        <w:t>Fogel</w:t>
      </w:r>
      <w:proofErr w:type="spellEnd"/>
      <w:r w:rsidRPr="00AE77C0">
        <w:rPr>
          <w:sz w:val="12"/>
        </w:rPr>
        <w:t xml:space="preserve"> 2003; Manton et al. 2006). If similar figures could be constructed for other countries, most would indicate qualitatively similar trends, especially after 1950, except Sub-Saharan Africa and the erstwhile members of the Soviet Union. In the latter two cases, life expectancy, which had increased following World War II, declined after the late 1980s to the early 2000s, possibly due poor economic performance compounded, especially in Sub-Saharan Africa, by AIDS, resurgence of malaria, and tuberculosis due mainly to poor governance (breakdown of public health services) and other manmade causes (</w:t>
      </w:r>
      <w:proofErr w:type="spellStart"/>
      <w:r w:rsidRPr="00AE77C0">
        <w:rPr>
          <w:sz w:val="12"/>
        </w:rPr>
        <w:t>Goklany</w:t>
      </w:r>
      <w:proofErr w:type="spellEnd"/>
      <w:r w:rsidRPr="00AE77C0">
        <w:rPr>
          <w:sz w:val="12"/>
        </w:rPr>
        <w:t xml:space="preserve"> 2007a, pp.66–69, pp.178–181, and references therein). However, </w:t>
      </w:r>
      <w:r w:rsidRPr="00AE77C0">
        <w:rPr>
          <w:u w:val="single"/>
        </w:rPr>
        <w:lastRenderedPageBreak/>
        <w:t>there are signs of a turnaround</w:t>
      </w:r>
      <w:r w:rsidRPr="00AE77C0">
        <w:rPr>
          <w:sz w:val="12"/>
        </w:rPr>
        <w:t xml:space="preserve">, perhaps </w:t>
      </w:r>
      <w:r w:rsidRPr="00AE77C0">
        <w:rPr>
          <w:u w:val="single"/>
        </w:rPr>
        <w:t>related to increased economic growth</w:t>
      </w:r>
      <w:r w:rsidRPr="00AE77C0">
        <w:rPr>
          <w:sz w:val="12"/>
        </w:rPr>
        <w:t xml:space="preserve"> since the early 2000s, although this could, of course, be a temporary blip (</w:t>
      </w:r>
      <w:proofErr w:type="spellStart"/>
      <w:r w:rsidRPr="00AE77C0">
        <w:rPr>
          <w:sz w:val="12"/>
        </w:rPr>
        <w:t>Goklany</w:t>
      </w:r>
      <w:proofErr w:type="spellEnd"/>
      <w:r w:rsidRPr="00AE77C0">
        <w:rPr>
          <w:sz w:val="12"/>
        </w:rPr>
        <w:t xml:space="preserve"> 2007a; World Bank 2008a). Notably, in most areas of the world, the </w:t>
      </w:r>
      <w:proofErr w:type="spellStart"/>
      <w:r w:rsidRPr="00AE77C0">
        <w:rPr>
          <w:sz w:val="12"/>
        </w:rPr>
        <w:t>healthadjusted</w:t>
      </w:r>
      <w:proofErr w:type="spellEnd"/>
      <w:r w:rsidRPr="00AE77C0">
        <w:rPr>
          <w:sz w:val="12"/>
        </w:rPr>
        <w:t xml:space="preserve"> life expectancy (HALE), that is, life expectancy adjusted downward for the severity and length of time spent by the average individual in a less-than-healthy condition, is greater now than the unadjusted life expectancy was 30 years ago. HALE for the China and India in 2002, for instance, were 64.1 and 53.5 years, which exceeded their unadjusted life expectancy of 63.2 and 50.7 years in 1970–1975 (WRI 2008). Figure 4, based on cross country data, indicates that contrary to Neo-Malthusian fears, </w:t>
      </w:r>
      <w:r w:rsidRPr="00AE77C0">
        <w:rPr>
          <w:u w:val="single"/>
        </w:rPr>
        <w:t xml:space="preserve">both life expectancy and infant mortality improve with </w:t>
      </w:r>
      <w:r w:rsidRPr="00AE77C0">
        <w:rPr>
          <w:sz w:val="12"/>
        </w:rPr>
        <w:t>the level of affluence</w:t>
      </w:r>
      <w:r w:rsidRPr="00AE77C0">
        <w:rPr>
          <w:u w:val="single"/>
        </w:rPr>
        <w:t xml:space="preserve"> (economic development) and</w:t>
      </w:r>
      <w:r w:rsidRPr="00AE77C0">
        <w:rPr>
          <w:sz w:val="12"/>
        </w:rPr>
        <w:t xml:space="preserve"> time, a surrogate for </w:t>
      </w:r>
      <w:r w:rsidRPr="00AE77C0">
        <w:rPr>
          <w:u w:val="single"/>
        </w:rPr>
        <w:t>technological change</w:t>
      </w:r>
      <w:r w:rsidRPr="00AE77C0">
        <w:rPr>
          <w:sz w:val="12"/>
        </w:rPr>
        <w:t xml:space="preserve"> (</w:t>
      </w:r>
      <w:proofErr w:type="spellStart"/>
      <w:r w:rsidRPr="00AE77C0">
        <w:rPr>
          <w:sz w:val="12"/>
        </w:rPr>
        <w:t>Goklany</w:t>
      </w:r>
      <w:proofErr w:type="spellEnd"/>
      <w:r w:rsidRPr="00AE77C0">
        <w:rPr>
          <w:sz w:val="12"/>
        </w:rPr>
        <w:t xml:space="preserve"> 2007a). Other indicators of </w:t>
      </w:r>
      <w:r w:rsidRPr="00AE77C0">
        <w:rPr>
          <w:u w:val="single"/>
        </w:rPr>
        <w:t>human well-being</w:t>
      </w:r>
      <w:r w:rsidRPr="00AE77C0">
        <w:rPr>
          <w:sz w:val="12"/>
        </w:rPr>
        <w:t xml:space="preserve"> that </w:t>
      </w:r>
      <w:r w:rsidRPr="00AE77C0">
        <w:rPr>
          <w:u w:val="single"/>
        </w:rPr>
        <w:t>improve</w:t>
      </w:r>
      <w:r w:rsidRPr="00AE77C0">
        <w:rPr>
          <w:sz w:val="12"/>
        </w:rPr>
        <w:t xml:space="preserve"> over time and </w:t>
      </w:r>
      <w:r w:rsidRPr="00AE77C0">
        <w:rPr>
          <w:u w:val="single"/>
        </w:rPr>
        <w:t>as affluence rises</w:t>
      </w:r>
      <w:r w:rsidRPr="00AE77C0">
        <w:rPr>
          <w:sz w:val="12"/>
        </w:rPr>
        <w:t xml:space="preserve"> are: access to safe water and sanitation (see below), literacy, level of education, food supplies per capita, and the prevalence of malnutrition (</w:t>
      </w:r>
      <w:proofErr w:type="spellStart"/>
      <w:r w:rsidRPr="00AE77C0">
        <w:rPr>
          <w:sz w:val="12"/>
        </w:rPr>
        <w:t>Goklany</w:t>
      </w:r>
      <w:proofErr w:type="spellEnd"/>
      <w:r w:rsidRPr="00AE77C0">
        <w:rPr>
          <w:sz w:val="12"/>
        </w:rPr>
        <w:t xml:space="preserve"> 2007a, 2007b). </w:t>
      </w:r>
    </w:p>
    <w:p w:rsidR="00FA5C93" w:rsidRDefault="00FA5C93" w:rsidP="00FA5C93"/>
    <w:p w:rsidR="00FA5C93" w:rsidRDefault="00FA5C93" w:rsidP="00FA5C93">
      <w:pPr>
        <w:pStyle w:val="Heading4"/>
      </w:pPr>
      <w:r>
        <w:t>Nuclear optimism is justified – their pessimism is error replication and overlooks risks in non-nuclear tech and underestimates the government’s role in innovation</w:t>
      </w:r>
    </w:p>
    <w:p w:rsidR="00FA5C93" w:rsidRDefault="00FA5C93" w:rsidP="00FA5C93">
      <w:proofErr w:type="spellStart"/>
      <w:r>
        <w:rPr>
          <w:b/>
        </w:rPr>
        <w:t>Nordhaus</w:t>
      </w:r>
      <w:proofErr w:type="spellEnd"/>
      <w:r>
        <w:rPr>
          <w:b/>
        </w:rPr>
        <w:t xml:space="preserve">, 11 – </w:t>
      </w:r>
      <w:r>
        <w:t xml:space="preserve">chair of the Breakthrough Institute (Ted, “The Long Death of Environmentalism” 2/25, </w:t>
      </w:r>
      <w:hyperlink r:id="rId14" w:history="1">
        <w:r w:rsidRPr="007C45BE">
          <w:rPr>
            <w:rStyle w:val="Hyperlink"/>
          </w:rPr>
          <w:t>http://thebreakthrough.org/archive/the_long_death_of_environmenta</w:t>
        </w:r>
      </w:hyperlink>
      <w:r>
        <w:t>)</w:t>
      </w:r>
    </w:p>
    <w:p w:rsidR="00FA5C93" w:rsidRDefault="00FA5C93" w:rsidP="00FA5C93"/>
    <w:p w:rsidR="00FA5C93" w:rsidRDefault="00FA5C93" w:rsidP="00FA5C93">
      <w:r>
        <w:t xml:space="preserve">Tenth, </w:t>
      </w:r>
      <w:r w:rsidRPr="00896402">
        <w:rPr>
          <w:rStyle w:val="StyleBoldUnderline"/>
          <w:highlight w:val="yellow"/>
        </w:rPr>
        <w:t>we are going to have to get over our suspicion of tech</w:t>
      </w:r>
      <w:r w:rsidRPr="009B33EF">
        <w:rPr>
          <w:rStyle w:val="StyleBoldUnderline"/>
        </w:rPr>
        <w:t xml:space="preserve">nology, </w:t>
      </w:r>
      <w:r w:rsidRPr="00896402">
        <w:rPr>
          <w:rStyle w:val="StyleBoldUnderline"/>
          <w:highlight w:val="yellow"/>
        </w:rPr>
        <w:t>especially nuc</w:t>
      </w:r>
      <w:r w:rsidRPr="009B33EF">
        <w:rPr>
          <w:rStyle w:val="StyleBoldUnderline"/>
        </w:rPr>
        <w:t xml:space="preserve">lear </w:t>
      </w:r>
      <w:r w:rsidRPr="00896402">
        <w:rPr>
          <w:rStyle w:val="StyleBoldUnderline"/>
          <w:highlight w:val="yellow"/>
        </w:rPr>
        <w:t>power</w:t>
      </w:r>
      <w:r>
        <w:t xml:space="preserve">. </w:t>
      </w:r>
      <w:r w:rsidRPr="009B33EF">
        <w:rPr>
          <w:rStyle w:val="StyleBoldUnderline"/>
        </w:rPr>
        <w:t>There is no credible path to reducing global carbon emissions without an enormous expansion of nuclear power</w:t>
      </w:r>
      <w:r>
        <w:t xml:space="preserve">. </w:t>
      </w:r>
      <w:r w:rsidRPr="00896402">
        <w:rPr>
          <w:rStyle w:val="StyleBoldUnderline"/>
          <w:highlight w:val="yellow"/>
        </w:rPr>
        <w:t xml:space="preserve">It is the only </w:t>
      </w:r>
      <w:r w:rsidRPr="00896402">
        <w:rPr>
          <w:rStyle w:val="StyleBoldUnderline"/>
        </w:rPr>
        <w:t>low</w:t>
      </w:r>
      <w:r w:rsidRPr="009B33EF">
        <w:rPr>
          <w:rStyle w:val="StyleBoldUnderline"/>
        </w:rPr>
        <w:t xml:space="preserve"> carbon </w:t>
      </w:r>
      <w:r w:rsidRPr="00896402">
        <w:rPr>
          <w:rStyle w:val="StyleBoldUnderline"/>
          <w:highlight w:val="yellow"/>
        </w:rPr>
        <w:t>tech</w:t>
      </w:r>
      <w:r w:rsidRPr="009B33EF">
        <w:rPr>
          <w:rStyle w:val="StyleBoldUnderline"/>
        </w:rPr>
        <w:t xml:space="preserve">nology </w:t>
      </w:r>
      <w:r w:rsidRPr="00896402">
        <w:rPr>
          <w:rStyle w:val="StyleBoldUnderline"/>
          <w:highlight w:val="yellow"/>
        </w:rPr>
        <w:t>we have today with</w:t>
      </w:r>
      <w:r w:rsidRPr="009B33EF">
        <w:rPr>
          <w:rStyle w:val="StyleBoldUnderline"/>
        </w:rPr>
        <w:t xml:space="preserve"> </w:t>
      </w:r>
      <w:r w:rsidRPr="00896402">
        <w:rPr>
          <w:rStyle w:val="StyleBoldUnderline"/>
          <w:highlight w:val="yellow"/>
        </w:rPr>
        <w:t>the demonstrated capability to generate large quantities of</w:t>
      </w:r>
      <w:r w:rsidRPr="009B33EF">
        <w:rPr>
          <w:rStyle w:val="StyleBoldUnderline"/>
        </w:rPr>
        <w:t xml:space="preserve"> centrally generated </w:t>
      </w:r>
      <w:proofErr w:type="spellStart"/>
      <w:r w:rsidRPr="009B33EF">
        <w:rPr>
          <w:rStyle w:val="StyleBoldUnderline"/>
        </w:rPr>
        <w:t>electrtic</w:t>
      </w:r>
      <w:proofErr w:type="spellEnd"/>
      <w:r w:rsidRPr="009B33EF">
        <w:rPr>
          <w:rStyle w:val="StyleBoldUnderline"/>
        </w:rPr>
        <w:t xml:space="preserve"> </w:t>
      </w:r>
      <w:r w:rsidRPr="00896402">
        <w:rPr>
          <w:rStyle w:val="StyleBoldUnderline"/>
          <w:highlight w:val="yellow"/>
        </w:rPr>
        <w:t>power</w:t>
      </w:r>
      <w:r>
        <w:t xml:space="preserve">. It is the low carbon of technology of choice for much of the rest of the world. Even </w:t>
      </w:r>
      <w:proofErr w:type="spellStart"/>
      <w:r>
        <w:t>uber</w:t>
      </w:r>
      <w:proofErr w:type="spellEnd"/>
      <w:r>
        <w:t>-green nations, like Germany and Sweden, have reversed plans to phase out nuclear power as they have begun to reconcile their energy needs with their climate commitments.</w:t>
      </w:r>
    </w:p>
    <w:p w:rsidR="00FA5C93" w:rsidRPr="00D96757" w:rsidRDefault="00FA5C93" w:rsidP="00FA5C93">
      <w:pPr>
        <w:rPr>
          <w:bCs/>
          <w:u w:val="single"/>
        </w:rPr>
      </w:pPr>
      <w:r>
        <w:lastRenderedPageBreak/>
        <w:t xml:space="preserve">Eleventh, </w:t>
      </w:r>
      <w:r w:rsidRPr="00896402">
        <w:rPr>
          <w:rStyle w:val="StyleBoldUnderline"/>
          <w:highlight w:val="yellow"/>
        </w:rPr>
        <w:t>we will need to embrace</w:t>
      </w:r>
      <w:r w:rsidRPr="009B33EF">
        <w:rPr>
          <w:rStyle w:val="StyleBoldUnderline"/>
        </w:rPr>
        <w:t xml:space="preserve"> </w:t>
      </w:r>
      <w:r>
        <w:t xml:space="preserve">again </w:t>
      </w:r>
      <w:r w:rsidRPr="00896402">
        <w:rPr>
          <w:rStyle w:val="StyleBoldUnderline"/>
          <w:highlight w:val="yellow"/>
        </w:rPr>
        <w:t>the role of the state</w:t>
      </w:r>
      <w:r>
        <w:t xml:space="preserve"> as a direct provider of public goods. The modern environmental movement, borne of the new left rejection of social authority of all sorts, has embraced the notion of state regulation and even creation of private markets while largely rejecting the generative role of the state. </w:t>
      </w:r>
      <w:proofErr w:type="gramStart"/>
      <w:r w:rsidRPr="00896402">
        <w:rPr>
          <w:rStyle w:val="StyleBoldUnderline"/>
          <w:highlight w:val="yellow"/>
        </w:rPr>
        <w:t>In the modern</w:t>
      </w:r>
      <w:r w:rsidRPr="00D96757">
        <w:rPr>
          <w:rStyle w:val="StyleBoldUnderline"/>
        </w:rPr>
        <w:t xml:space="preserve"> environmental </w:t>
      </w:r>
      <w:r w:rsidRPr="00896402">
        <w:rPr>
          <w:rStyle w:val="StyleBoldUnderline"/>
          <w:highlight w:val="yellow"/>
        </w:rPr>
        <w:t>imagination</w:t>
      </w:r>
      <w:r w:rsidRPr="00D96757">
        <w:rPr>
          <w:rStyle w:val="StyleBoldUnderline"/>
        </w:rPr>
        <w:t xml:space="preserve">, </w:t>
      </w:r>
      <w:r w:rsidRPr="00896402">
        <w:rPr>
          <w:rStyle w:val="StyleBoldUnderline"/>
          <w:highlight w:val="yellow"/>
        </w:rPr>
        <w:t>government promotion</w:t>
      </w:r>
      <w:r w:rsidRPr="00D96757">
        <w:rPr>
          <w:rStyle w:val="StyleBoldUnderline"/>
        </w:rPr>
        <w:t xml:space="preserve"> of technology - whether nuclear power</w:t>
      </w:r>
      <w:r>
        <w:t xml:space="preserve">, the green revolution, </w:t>
      </w:r>
      <w:proofErr w:type="spellStart"/>
      <w:r>
        <w:t>synfuels</w:t>
      </w:r>
      <w:proofErr w:type="spellEnd"/>
      <w:r>
        <w:t xml:space="preserve">, or ethanol - </w:t>
      </w:r>
      <w:r w:rsidRPr="00896402">
        <w:rPr>
          <w:rStyle w:val="StyleBoldUnderline"/>
          <w:highlight w:val="yellow"/>
        </w:rPr>
        <w:t>almost always ends badly.</w:t>
      </w:r>
      <w:proofErr w:type="gramEnd"/>
    </w:p>
    <w:p w:rsidR="00FA5C93" w:rsidRDefault="00FA5C93" w:rsidP="00FA5C93">
      <w:r w:rsidRPr="00896402">
        <w:rPr>
          <w:rStyle w:val="StyleBoldUnderline"/>
          <w:highlight w:val="yellow"/>
        </w:rPr>
        <w:t>Never mind that</w:t>
      </w:r>
      <w:r w:rsidRPr="00D96757">
        <w:rPr>
          <w:rStyle w:val="StyleBoldUnderline"/>
        </w:rPr>
        <w:t xml:space="preserve"> virtually </w:t>
      </w:r>
      <w:r w:rsidRPr="00896402">
        <w:rPr>
          <w:rStyle w:val="Emphasis"/>
          <w:highlight w:val="yellow"/>
        </w:rPr>
        <w:t>the entire history</w:t>
      </w:r>
      <w:r w:rsidRPr="00896402">
        <w:rPr>
          <w:rStyle w:val="StyleBoldUnderline"/>
          <w:highlight w:val="yellow"/>
        </w:rPr>
        <w:t xml:space="preserve"> of</w:t>
      </w:r>
      <w:r w:rsidRPr="00D96757">
        <w:rPr>
          <w:rStyle w:val="StyleBoldUnderline"/>
        </w:rPr>
        <w:t xml:space="preserve"> American </w:t>
      </w:r>
      <w:r w:rsidRPr="00896402">
        <w:rPr>
          <w:rStyle w:val="StyleBoldUnderline"/>
        </w:rPr>
        <w:t>industrialization</w:t>
      </w:r>
      <w:r w:rsidRPr="00D96757">
        <w:rPr>
          <w:rStyle w:val="StyleBoldUnderline"/>
        </w:rPr>
        <w:t xml:space="preserve"> and technological </w:t>
      </w:r>
      <w:r w:rsidRPr="00896402">
        <w:rPr>
          <w:rStyle w:val="StyleBoldUnderline"/>
          <w:highlight w:val="yellow"/>
        </w:rPr>
        <w:t>innovation is the story of</w:t>
      </w:r>
      <w:r w:rsidRPr="00D96757">
        <w:rPr>
          <w:rStyle w:val="StyleBoldUnderline"/>
        </w:rPr>
        <w:t xml:space="preserve"> </w:t>
      </w:r>
      <w:r w:rsidRPr="00896402">
        <w:rPr>
          <w:rStyle w:val="StyleBoldUnderline"/>
          <w:highlight w:val="yellow"/>
        </w:rPr>
        <w:t>government investments in the</w:t>
      </w:r>
      <w:r w:rsidRPr="00D96757">
        <w:rPr>
          <w:rStyle w:val="StyleBoldUnderline"/>
        </w:rPr>
        <w:t xml:space="preserve"> development and </w:t>
      </w:r>
      <w:r w:rsidRPr="00896402">
        <w:rPr>
          <w:rStyle w:val="StyleBoldUnderline"/>
          <w:highlight w:val="yellow"/>
        </w:rPr>
        <w:t>commercialization of new tech</w:t>
      </w:r>
      <w:r w:rsidRPr="00D96757">
        <w:rPr>
          <w:rStyle w:val="StyleBoldUnderline"/>
        </w:rPr>
        <w:t>nologies</w:t>
      </w:r>
      <w:r>
        <w:t>. Think of a transformative technology over the last century - computers, the Internet, pharmaceutical drugs, jet turbines, cellular telephones, nuclear power - and what you will find is government investing in those technologies at a scale that private firms simply cannot replicate.</w:t>
      </w:r>
    </w:p>
    <w:p w:rsidR="00FA5C93" w:rsidRDefault="00FA5C93" w:rsidP="00FA5C93">
      <w:proofErr w:type="spellStart"/>
      <w:r>
        <w:t>Twelveth</w:t>
      </w:r>
      <w:proofErr w:type="spellEnd"/>
      <w:r>
        <w:t xml:space="preserve">, big is beautiful. The </w:t>
      </w:r>
      <w:r w:rsidRPr="00896402">
        <w:rPr>
          <w:rStyle w:val="StyleBoldUnderline"/>
          <w:highlight w:val="yellow"/>
        </w:rPr>
        <w:t>rising economies</w:t>
      </w:r>
      <w:r>
        <w:t xml:space="preserve"> of the developing world </w:t>
      </w:r>
      <w:r w:rsidRPr="00896402">
        <w:rPr>
          <w:rStyle w:val="StyleBoldUnderline"/>
          <w:highlight w:val="yellow"/>
        </w:rPr>
        <w:t>will continue to develop</w:t>
      </w:r>
      <w:r w:rsidRPr="00D96757">
        <w:rPr>
          <w:rStyle w:val="StyleBoldUnderline"/>
        </w:rPr>
        <w:t xml:space="preserve"> whether we want them to or not.</w:t>
      </w:r>
      <w:r>
        <w:t xml:space="preserve"> </w:t>
      </w:r>
      <w:r w:rsidRPr="00896402">
        <w:rPr>
          <w:rStyle w:val="StyleBoldUnderline"/>
          <w:highlight w:val="yellow"/>
        </w:rPr>
        <w:t>The solution to</w:t>
      </w:r>
      <w:r w:rsidRPr="00D96757">
        <w:rPr>
          <w:rStyle w:val="StyleBoldUnderline"/>
        </w:rPr>
        <w:t xml:space="preserve"> the ecological </w:t>
      </w:r>
      <w:r w:rsidRPr="00896402">
        <w:rPr>
          <w:rStyle w:val="StyleBoldUnderline"/>
          <w:highlight w:val="yellow"/>
        </w:rPr>
        <w:t xml:space="preserve">crises wrought by </w:t>
      </w:r>
      <w:r w:rsidRPr="00896402">
        <w:rPr>
          <w:rStyle w:val="StyleBoldUnderline"/>
        </w:rPr>
        <w:t>modernity</w:t>
      </w:r>
      <w:r w:rsidRPr="00D96757">
        <w:rPr>
          <w:rStyle w:val="StyleBoldUnderline"/>
        </w:rPr>
        <w:t xml:space="preserve">, </w:t>
      </w:r>
      <w:r w:rsidRPr="00896402">
        <w:rPr>
          <w:rStyle w:val="StyleBoldUnderline"/>
          <w:highlight w:val="yellow"/>
        </w:rPr>
        <w:t>technology</w:t>
      </w:r>
      <w:r w:rsidRPr="00D96757">
        <w:rPr>
          <w:rStyle w:val="StyleBoldUnderline"/>
        </w:rPr>
        <w:t xml:space="preserve">, and progress </w:t>
      </w:r>
      <w:r w:rsidRPr="00896402">
        <w:rPr>
          <w:rStyle w:val="StyleBoldUnderline"/>
          <w:highlight w:val="yellow"/>
        </w:rPr>
        <w:t>will be more</w:t>
      </w:r>
      <w:r w:rsidRPr="00D96757">
        <w:rPr>
          <w:rStyle w:val="StyleBoldUnderline"/>
        </w:rPr>
        <w:t xml:space="preserve"> modernity, </w:t>
      </w:r>
      <w:r w:rsidRPr="00896402">
        <w:rPr>
          <w:rStyle w:val="StyleBoldUnderline"/>
          <w:highlight w:val="yellow"/>
        </w:rPr>
        <w:t>technology</w:t>
      </w:r>
      <w:r w:rsidRPr="00D96757">
        <w:rPr>
          <w:rStyle w:val="StyleBoldUnderline"/>
        </w:rPr>
        <w:t>, and progress</w:t>
      </w:r>
      <w:r>
        <w:t xml:space="preserve">. </w:t>
      </w:r>
      <w:r w:rsidRPr="00896402">
        <w:rPr>
          <w:rStyle w:val="StyleBoldUnderline"/>
          <w:highlight w:val="yellow"/>
        </w:rPr>
        <w:t>The solutions</w:t>
      </w:r>
      <w:r w:rsidRPr="00D96757">
        <w:rPr>
          <w:rStyle w:val="StyleBoldUnderline"/>
        </w:rPr>
        <w:t xml:space="preserve"> to the ecological challenges faced by a planet of 6 billion going on 9 billion </w:t>
      </w:r>
      <w:r w:rsidRPr="00896402">
        <w:rPr>
          <w:rStyle w:val="StyleBoldUnderline"/>
          <w:highlight w:val="yellow"/>
        </w:rPr>
        <w:t>will not be decentralized energy</w:t>
      </w:r>
      <w:r w:rsidRPr="00D96757">
        <w:rPr>
          <w:rStyle w:val="StyleBoldUnderline"/>
        </w:rPr>
        <w:t xml:space="preserve"> technologies like solar panels, small scale organic agriculture</w:t>
      </w:r>
      <w:r>
        <w:t xml:space="preserve">, </w:t>
      </w:r>
      <w:r w:rsidRPr="00D96757">
        <w:rPr>
          <w:rStyle w:val="StyleBoldUnderline"/>
        </w:rPr>
        <w:t>and a drawing of unenforceable boundaries around what remains of our ecological inheritance</w:t>
      </w:r>
      <w:r>
        <w:t xml:space="preserve">, be it the rainforests of the Amazon or the chemical composition of the atmosphere. Rather, </w:t>
      </w:r>
      <w:r w:rsidRPr="00EE0CBD">
        <w:rPr>
          <w:rStyle w:val="StyleBoldUnderline"/>
        </w:rPr>
        <w:t xml:space="preserve">these </w:t>
      </w:r>
      <w:r w:rsidRPr="00896402">
        <w:rPr>
          <w:rStyle w:val="StyleBoldUnderline"/>
          <w:highlight w:val="yellow"/>
        </w:rPr>
        <w:t>solutions will be: large central station power technologies</w:t>
      </w:r>
      <w:r w:rsidRPr="00EE0CBD">
        <w:rPr>
          <w:rStyle w:val="StyleBoldUnderline"/>
        </w:rPr>
        <w:t xml:space="preserve"> that can meet the energy needs of billions of people increasingly living in the dense mega-cities</w:t>
      </w:r>
      <w:r>
        <w:t xml:space="preserve"> of the </w:t>
      </w:r>
      <w:r>
        <w:lastRenderedPageBreak/>
        <w:t>global south without emitting carbon dioxide, further intensification of industrial scale agriculture to meet the nutritional needs of a population that is not only growing but eating higher up the food chain, and a whole suite of new agricultural, desalinization and other technologies for gardening planet Earth that might allow us not only to pull back from forests and other threatened ecosystems but also to create new ones.</w:t>
      </w:r>
    </w:p>
    <w:p w:rsidR="00FA5C93" w:rsidRDefault="00FA5C93" w:rsidP="00FA5C93">
      <w:r>
        <w:t>The New Ecological Politics</w:t>
      </w:r>
    </w:p>
    <w:p w:rsidR="00FA5C93" w:rsidRDefault="00FA5C93" w:rsidP="00FA5C93">
      <w:r>
        <w:t>The great ecological challenges that our generation faces demands an ecological politics that is generative, not restrictive. An ecological politics capable of addressing global warming will require us to reexamine virtually every prominent strand of post-war green ideology.</w:t>
      </w:r>
    </w:p>
    <w:p w:rsidR="00FA5C93" w:rsidRDefault="00FA5C93" w:rsidP="00FA5C93">
      <w:r>
        <w:t xml:space="preserve">From Paul </w:t>
      </w:r>
      <w:proofErr w:type="spellStart"/>
      <w:r>
        <w:t>Erlich's</w:t>
      </w:r>
      <w:proofErr w:type="spellEnd"/>
      <w:r>
        <w:t xml:space="preserve"> warnings of a population bomb to The Club of Rome's "Limits to Growth," contemporary ecological politics have consistently embraced green Malthusianism despite the fact that </w:t>
      </w:r>
      <w:r w:rsidRPr="00EE0CBD">
        <w:t>the Malthusian premise has persistently failed for the better part of three centuries</w:t>
      </w:r>
      <w:r>
        <w:t xml:space="preserve">. Indeed, the green revolution was exponentially increasing agricultural yields at the very moment that </w:t>
      </w:r>
      <w:proofErr w:type="spellStart"/>
      <w:r>
        <w:t>Erlich</w:t>
      </w:r>
      <w:proofErr w:type="spellEnd"/>
      <w:r>
        <w:t xml:space="preserve"> was predicting mass starvation and the serial predictions of peak oil and various others resource collapses that have followed have continue to fail.</w:t>
      </w:r>
    </w:p>
    <w:p w:rsidR="00FA5C93" w:rsidRDefault="00FA5C93" w:rsidP="00FA5C93">
      <w:r w:rsidRPr="00EE0CBD">
        <w:rPr>
          <w:rStyle w:val="StyleBoldUnderline"/>
        </w:rPr>
        <w:t>This does not mean that Malthusian outcomes are impossible, but neither are they inevitable. We do have a choice</w:t>
      </w:r>
      <w:r>
        <w:t xml:space="preserve"> in the matter, but it is not the choice that greens have long imagined. </w:t>
      </w:r>
      <w:proofErr w:type="gramStart"/>
      <w:r>
        <w:t>The choice that humanity faces is not whether to constrain our growth, development, and aspirations or die.</w:t>
      </w:r>
      <w:proofErr w:type="gramEnd"/>
      <w:r>
        <w:t xml:space="preserve"> It is whether we will continue to innovate and accelerate technological progress in order to thrive.</w:t>
      </w:r>
    </w:p>
    <w:p w:rsidR="00FA5C93" w:rsidRDefault="00FA5C93" w:rsidP="00FA5C93">
      <w:r w:rsidRPr="00896402">
        <w:rPr>
          <w:rStyle w:val="StyleBoldUnderline"/>
          <w:highlight w:val="yellow"/>
        </w:rPr>
        <w:t>Human technology</w:t>
      </w:r>
      <w:r w:rsidRPr="008E2C83">
        <w:rPr>
          <w:rStyle w:val="StyleBoldUnderline"/>
        </w:rPr>
        <w:t xml:space="preserve"> and ingenuity </w:t>
      </w:r>
      <w:r w:rsidRPr="00896402">
        <w:rPr>
          <w:rStyle w:val="StyleBoldUnderline"/>
          <w:highlight w:val="yellow"/>
        </w:rPr>
        <w:t xml:space="preserve">have repeatedly confounded Malthusian predictions yet green ideology </w:t>
      </w:r>
      <w:r w:rsidRPr="00896402">
        <w:rPr>
          <w:rStyle w:val="StyleBoldUnderline"/>
          <w:highlight w:val="yellow"/>
        </w:rPr>
        <w:lastRenderedPageBreak/>
        <w:t>continues to cast a</w:t>
      </w:r>
      <w:r w:rsidRPr="008E2C83">
        <w:rPr>
          <w:rStyle w:val="StyleBoldUnderline"/>
        </w:rPr>
        <w:t xml:space="preserve"> </w:t>
      </w:r>
      <w:r w:rsidRPr="00896402">
        <w:rPr>
          <w:rStyle w:val="StyleBoldUnderline"/>
          <w:highlight w:val="yellow"/>
        </w:rPr>
        <w:t>suspect eye towards the very technologies that have allowed us to avoid</w:t>
      </w:r>
      <w:r w:rsidRPr="008E2C83">
        <w:rPr>
          <w:rStyle w:val="StyleBoldUnderline"/>
        </w:rPr>
        <w:t xml:space="preserve"> resource and ecological </w:t>
      </w:r>
      <w:r w:rsidRPr="00896402">
        <w:rPr>
          <w:rStyle w:val="StyleBoldUnderline"/>
          <w:highlight w:val="yellow"/>
        </w:rPr>
        <w:t>catastrophes</w:t>
      </w:r>
      <w:r>
        <w:t>. But such solutions will require environmentalists to abandon the "small is beautiful" ethic that has also characterized environmental thought since the 1960's. We, the most secure, affluent, and thoroughly modern human beings to have ever lived upon the planet, must abandon both the dark, zero-sum Malthusian visions and the idealized and nostalgic fantasies for a simpler, more bucolic past in which humans lived in harmony with Nature.</w:t>
      </w:r>
    </w:p>
    <w:p w:rsidR="00FA5C93" w:rsidRDefault="00FA5C93" w:rsidP="00FA5C93">
      <w:pPr>
        <w:pStyle w:val="Heading4"/>
        <w:rPr>
          <w:sz w:val="24"/>
          <w:szCs w:val="24"/>
        </w:rPr>
      </w:pPr>
      <w:r>
        <w:rPr>
          <w:bdr w:val="none" w:sz="0" w:space="0" w:color="auto" w:frame="1"/>
        </w:rPr>
        <w:t>Turn – the alt causes coal fill-in – that’s 100x worse for the environment – critiques of nuke production are idealistic and treat the energy in a vacuum, not in context</w:t>
      </w:r>
    </w:p>
    <w:p w:rsidR="00FA5C93" w:rsidRPr="00D66F64" w:rsidRDefault="00FA5C93" w:rsidP="00FA5C93">
      <w:pPr>
        <w:rPr>
          <w:bCs/>
          <w:u w:val="single"/>
        </w:rPr>
      </w:pPr>
      <w:proofErr w:type="spellStart"/>
      <w:r w:rsidRPr="00552940">
        <w:rPr>
          <w:rStyle w:val="Heading4Char"/>
        </w:rPr>
        <w:t>Monbiot</w:t>
      </w:r>
      <w:proofErr w:type="spellEnd"/>
      <w:r w:rsidRPr="00552940">
        <w:rPr>
          <w:rStyle w:val="Heading4Char"/>
        </w:rPr>
        <w:t xml:space="preserve"> ’11</w:t>
      </w:r>
      <w:r w:rsidRPr="003A2726">
        <w:rPr>
          <w:sz w:val="14"/>
        </w:rPr>
        <w:br/>
        <w:t xml:space="preserve">(George, columnist for The Guardian, has held visiting fellowships or professorships at the universities of Oxford (environmental policy), Bristol (philosophy), </w:t>
      </w:r>
      <w:proofErr w:type="spellStart"/>
      <w:r w:rsidRPr="003A2726">
        <w:rPr>
          <w:sz w:val="14"/>
        </w:rPr>
        <w:t>Keele</w:t>
      </w:r>
      <w:proofErr w:type="spellEnd"/>
      <w:r w:rsidRPr="003A2726">
        <w:rPr>
          <w:sz w:val="14"/>
        </w:rPr>
        <w:t xml:space="preserve"> (politics), Oxford Brookes (planning), and East London (environmental science), March 21, 2011, "Why Fukushima made me stop worrying and love nuclear power",</w:t>
      </w:r>
      <w:hyperlink r:id="rId15" w:tgtFrame="_blank" w:history="1">
        <w:r w:rsidRPr="003A2726">
          <w:rPr>
            <w:rStyle w:val="Hyperlink"/>
            <w:sz w:val="14"/>
          </w:rPr>
          <w:t>http://www.guardian.co.uk/commentisfree/2011/mar/21/pro-nuclear-japan-fukushima)</w:t>
        </w:r>
      </w:hyperlink>
      <w:r w:rsidRPr="003A2726">
        <w:rPr>
          <w:sz w:val="14"/>
        </w:rPr>
        <w:br/>
        <w:t xml:space="preserve">But </w:t>
      </w:r>
      <w:r w:rsidRPr="001E2358">
        <w:rPr>
          <w:rStyle w:val="StyleBoldUnderline"/>
          <w:highlight w:val="yellow"/>
        </w:rPr>
        <w:t>the energy source to which most economies will revert if they shut down their nuclear plants is not woo</w:t>
      </w:r>
      <w:r w:rsidRPr="003A2726">
        <w:rPr>
          <w:rStyle w:val="StyleBoldUnderline"/>
        </w:rPr>
        <w:t>d, water, wind or sun,</w:t>
      </w:r>
      <w:r w:rsidRPr="003A2726">
        <w:rPr>
          <w:sz w:val="14"/>
        </w:rPr>
        <w:t xml:space="preserve"> </w:t>
      </w:r>
      <w:r w:rsidRPr="001E2358">
        <w:rPr>
          <w:rStyle w:val="StyleBoldUnderline"/>
          <w:highlight w:val="yellow"/>
        </w:rPr>
        <w:t xml:space="preserve">but </w:t>
      </w:r>
      <w:r w:rsidRPr="001E2358">
        <w:rPr>
          <w:rStyle w:val="Emphasis"/>
          <w:highlight w:val="yellow"/>
        </w:rPr>
        <w:t>fossil fuel</w:t>
      </w:r>
      <w:r w:rsidRPr="001E2358">
        <w:rPr>
          <w:rStyle w:val="StyleBoldUnderline"/>
          <w:highlight w:val="yellow"/>
        </w:rPr>
        <w:t>.</w:t>
      </w:r>
      <w:r w:rsidRPr="001E2358">
        <w:rPr>
          <w:sz w:val="14"/>
          <w:highlight w:val="yellow"/>
        </w:rPr>
        <w:t xml:space="preserve"> </w:t>
      </w:r>
      <w:r w:rsidRPr="001E2358">
        <w:rPr>
          <w:rStyle w:val="StyleBoldUnderline"/>
          <w:highlight w:val="yellow"/>
        </w:rPr>
        <w:t>On every measure</w:t>
      </w:r>
      <w:r w:rsidRPr="003A2726">
        <w:rPr>
          <w:sz w:val="14"/>
        </w:rPr>
        <w:t xml:space="preserve"> (</w:t>
      </w:r>
      <w:r w:rsidRPr="003A2726">
        <w:rPr>
          <w:rStyle w:val="StyleBoldUnderline"/>
        </w:rPr>
        <w:t xml:space="preserve">climate change, </w:t>
      </w:r>
      <w:r w:rsidRPr="001E2358">
        <w:rPr>
          <w:rStyle w:val="StyleBoldUnderline"/>
          <w:highlight w:val="yellow"/>
        </w:rPr>
        <w:t>mining</w:t>
      </w:r>
      <w:r w:rsidRPr="003A2726">
        <w:rPr>
          <w:rStyle w:val="StyleBoldUnderline"/>
        </w:rPr>
        <w:t xml:space="preserve"> impact, local </w:t>
      </w:r>
      <w:r w:rsidRPr="001E2358">
        <w:rPr>
          <w:rStyle w:val="StyleBoldUnderline"/>
          <w:highlight w:val="yellow"/>
        </w:rPr>
        <w:t>pollution, industrial injury and death</w:t>
      </w:r>
      <w:r w:rsidRPr="003A2726">
        <w:rPr>
          <w:rStyle w:val="StyleBoldUnderline"/>
        </w:rPr>
        <w:t>, even radioactive discharges</w:t>
      </w:r>
      <w:r w:rsidRPr="003A2726">
        <w:rPr>
          <w:sz w:val="14"/>
        </w:rPr>
        <w:t xml:space="preserve">) </w:t>
      </w:r>
      <w:r w:rsidRPr="001E2358">
        <w:rPr>
          <w:rStyle w:val="Emphasis"/>
          <w:highlight w:val="yellow"/>
        </w:rPr>
        <w:t>coal is 100 times worse than nuclear power</w:t>
      </w:r>
      <w:r w:rsidRPr="003A2726">
        <w:rPr>
          <w:sz w:val="14"/>
        </w:rPr>
        <w:t>. Thanks to the expansion of shale gas production, the impacts of natural gas are catching up fast.</w:t>
      </w:r>
      <w:r>
        <w:rPr>
          <w:sz w:val="12"/>
        </w:rPr>
        <w:t xml:space="preserve"> </w:t>
      </w:r>
      <w:r w:rsidRPr="003A2726">
        <w:rPr>
          <w:sz w:val="14"/>
        </w:rPr>
        <w:t xml:space="preserve">Yes, I still loathe the liars who run the nuclear industry. </w:t>
      </w:r>
      <w:r w:rsidRPr="003A2726">
        <w:rPr>
          <w:rStyle w:val="StyleBoldUnderline"/>
        </w:rPr>
        <w:t>Yes, I would prefer to see the entire sector shut down, if there were</w:t>
      </w:r>
      <w:r w:rsidRPr="003A2726">
        <w:rPr>
          <w:sz w:val="14"/>
        </w:rPr>
        <w:t xml:space="preserve"> </w:t>
      </w:r>
      <w:r w:rsidRPr="003A2726">
        <w:rPr>
          <w:rStyle w:val="StyleBoldUnderline"/>
        </w:rPr>
        <w:t>harmless alternatives</w:t>
      </w:r>
      <w:r w:rsidRPr="003A2726">
        <w:rPr>
          <w:sz w:val="14"/>
        </w:rPr>
        <w:t xml:space="preserve">. </w:t>
      </w:r>
      <w:r w:rsidRPr="003A2726">
        <w:rPr>
          <w:rStyle w:val="StyleBoldUnderline"/>
        </w:rPr>
        <w:t>But</w:t>
      </w:r>
      <w:r>
        <w:rPr>
          <w:rStyle w:val="StyleBoldUnderline"/>
        </w:rPr>
        <w:t xml:space="preserve"> </w:t>
      </w:r>
      <w:r w:rsidRPr="001E2358">
        <w:rPr>
          <w:rStyle w:val="Emphasis"/>
          <w:highlight w:val="yellow"/>
        </w:rPr>
        <w:t>there are no ideal solutions</w:t>
      </w:r>
      <w:r w:rsidRPr="001E2358">
        <w:rPr>
          <w:sz w:val="14"/>
          <w:highlight w:val="yellow"/>
        </w:rPr>
        <w:t xml:space="preserve">. </w:t>
      </w:r>
      <w:r w:rsidRPr="001E2358">
        <w:rPr>
          <w:rStyle w:val="StyleBoldUnderline"/>
          <w:highlight w:val="yellow"/>
        </w:rPr>
        <w:t>Every</w:t>
      </w:r>
      <w:r w:rsidRPr="003A2726">
        <w:rPr>
          <w:rStyle w:val="StyleBoldUnderline"/>
        </w:rPr>
        <w:t xml:space="preserve"> energy </w:t>
      </w:r>
      <w:r w:rsidRPr="001E2358">
        <w:rPr>
          <w:rStyle w:val="StyleBoldUnderline"/>
          <w:highlight w:val="yellow"/>
        </w:rPr>
        <w:t>technology carries a cost</w:t>
      </w:r>
      <w:r w:rsidRPr="003A2726">
        <w:rPr>
          <w:rStyle w:val="StyleBoldUnderline"/>
        </w:rPr>
        <w:t>; so does</w:t>
      </w:r>
      <w:r>
        <w:rPr>
          <w:rStyle w:val="StyleBoldUnderline"/>
        </w:rPr>
        <w:t xml:space="preserve"> </w:t>
      </w:r>
      <w:r w:rsidRPr="003A2726">
        <w:rPr>
          <w:rStyle w:val="StyleBoldUnderline"/>
        </w:rPr>
        <w:t>the absence of energy</w:t>
      </w:r>
      <w:r w:rsidRPr="003A2726">
        <w:rPr>
          <w:sz w:val="14"/>
        </w:rPr>
        <w:t xml:space="preserve"> </w:t>
      </w:r>
      <w:r w:rsidRPr="003A2726">
        <w:rPr>
          <w:rStyle w:val="StyleBoldUnderline"/>
        </w:rPr>
        <w:t xml:space="preserve">technologies. Atomic energy has just been subjected to one of the harshest of </w:t>
      </w:r>
      <w:r w:rsidRPr="003A2726">
        <w:rPr>
          <w:rStyle w:val="StyleBoldUnderline"/>
        </w:rPr>
        <w:lastRenderedPageBreak/>
        <w:t>possible tests, and the impact on people and the planet has been small. The crisis at Fukushima has converted me</w:t>
      </w:r>
      <w:r>
        <w:rPr>
          <w:rStyle w:val="StyleBoldUnderline"/>
        </w:rPr>
        <w:t xml:space="preserve"> to the cause of nuclear power.</w:t>
      </w:r>
    </w:p>
    <w:p w:rsidR="00FA5C93" w:rsidRDefault="00FA5C93" w:rsidP="00FA5C93"/>
    <w:p w:rsidR="00FA5C93" w:rsidRDefault="00FA5C93" w:rsidP="00FA5C93">
      <w:pPr>
        <w:pStyle w:val="Heading4"/>
      </w:pPr>
      <w:r>
        <w:t>They’ll deride our focus on specific technologies as blind optimism – we’ll impact turn – these specific details are necessary to an educated public that can successfully confront problems</w:t>
      </w:r>
    </w:p>
    <w:p w:rsidR="00FA5C93" w:rsidRPr="00894A15" w:rsidRDefault="00FA5C93" w:rsidP="00FA5C93">
      <w:proofErr w:type="spellStart"/>
      <w:r w:rsidRPr="00894A15">
        <w:rPr>
          <w:rStyle w:val="Heading4Char"/>
        </w:rPr>
        <w:t>Gleick</w:t>
      </w:r>
      <w:proofErr w:type="spellEnd"/>
      <w:r w:rsidRPr="00894A15">
        <w:rPr>
          <w:rStyle w:val="Heading4Char"/>
        </w:rPr>
        <w:t xml:space="preserve"> 9</w:t>
      </w:r>
      <w:r w:rsidRPr="00894A15">
        <w:t xml:space="preserve"> Dr. Peter </w:t>
      </w:r>
      <w:proofErr w:type="spellStart"/>
      <w:r w:rsidRPr="00894A15">
        <w:t>Gleick</w:t>
      </w:r>
      <w:proofErr w:type="spellEnd"/>
      <w:r w:rsidRPr="00894A15">
        <w:t xml:space="preserve"> is president of the Pacific Institute, an internationally recognized water expert and a MacArthur Fellow, “New McCarthyism: Fear of science and the war on rationality,” </w:t>
      </w:r>
      <w:hyperlink r:id="rId16" w:history="1">
        <w:r w:rsidRPr="00894A15">
          <w:rPr>
            <w:rStyle w:val="Hyperlink"/>
          </w:rPr>
          <w:t>http://www.sfgate.com/cgi-bin/blogs/gleick/detail??blogid=104&amp;entry_id=47022</w:t>
        </w:r>
      </w:hyperlink>
    </w:p>
    <w:p w:rsidR="00FA5C93" w:rsidRDefault="00FA5C93" w:rsidP="00FA5C93">
      <w:pPr>
        <w:rPr>
          <w:rStyle w:val="StyleBoldUnderline"/>
        </w:rPr>
      </w:pPr>
      <w:r w:rsidRPr="006B7085">
        <w:rPr>
          <w:sz w:val="16"/>
        </w:rPr>
        <w:t xml:space="preserve">As more and more of the world looks to </w:t>
      </w:r>
      <w:r w:rsidRPr="006B7085">
        <w:rPr>
          <w:rStyle w:val="StyleBoldUnderline"/>
        </w:rPr>
        <w:t>knowledge</w:t>
      </w:r>
      <w:r w:rsidRPr="006B7085">
        <w:rPr>
          <w:sz w:val="16"/>
        </w:rPr>
        <w:t xml:space="preserve">, education, </w:t>
      </w:r>
      <w:r w:rsidRPr="006B7085">
        <w:rPr>
          <w:rStyle w:val="StyleBoldUnderline"/>
        </w:rPr>
        <w:t xml:space="preserve">and </w:t>
      </w:r>
      <w:r w:rsidRPr="00CE414D">
        <w:rPr>
          <w:rStyle w:val="StyleBoldUnderline"/>
          <w:highlight w:val="yellow"/>
        </w:rPr>
        <w:t>science as the routes out of poverty</w:t>
      </w:r>
      <w:r w:rsidRPr="006B7085">
        <w:rPr>
          <w:rStyle w:val="StyleBoldUnderline"/>
        </w:rPr>
        <w:t xml:space="preserve"> and conflict, parts of </w:t>
      </w:r>
      <w:r w:rsidRPr="00CE414D">
        <w:rPr>
          <w:rStyle w:val="StyleBoldUnderline"/>
          <w:highlight w:val="yellow"/>
        </w:rPr>
        <w:t>America seems to be slipping</w:t>
      </w:r>
      <w:r w:rsidRPr="00CE414D">
        <w:rPr>
          <w:sz w:val="16"/>
          <w:highlight w:val="yellow"/>
        </w:rPr>
        <w:t xml:space="preserve"> </w:t>
      </w:r>
      <w:r w:rsidRPr="00CE414D">
        <w:rPr>
          <w:rStyle w:val="StyleBoldUnderline"/>
          <w:highlight w:val="yellow"/>
        </w:rPr>
        <w:t>back toward the Dark Ages</w:t>
      </w:r>
      <w:r w:rsidRPr="006B7085">
        <w:rPr>
          <w:sz w:val="16"/>
        </w:rPr>
        <w:t xml:space="preserve">, </w:t>
      </w:r>
      <w:r w:rsidRPr="006B7085">
        <w:rPr>
          <w:rStyle w:val="StyleBoldUnderline"/>
        </w:rPr>
        <w:t>when fear of knowledge and science led to an impoverishment of civilization that had lasting effects for centuries</w:t>
      </w:r>
      <w:r w:rsidRPr="006B7085">
        <w:rPr>
          <w:sz w:val="16"/>
        </w:rPr>
        <w:t xml:space="preserve">. I've recently returned from two weeks in northern Europe and a series of scientific water meetings and discussions with people from over 130 countries. They read the news from the United States with incredulity. America is still seen as the place to come for aspiring students and scientists around the world. Our public universities, despite assaults on budgets, independence, and knowledge, still struggle to maintain their excellence. But my friends and colleagues from overseas are increasingly shocked, as are many of us in the U.S., by the expanding efforts of home-grown extremists to undermine rational discourse, eliminate the use of fact and science in policymaking, and shut down public debate over the vital issues of our times through hate, vitriol, and ad hominem attacks. Looking through the eyes of my overseas colleagues, what do we see? </w:t>
      </w:r>
      <w:r w:rsidRPr="006B7085">
        <w:rPr>
          <w:rStyle w:val="StyleBoldUnderline"/>
        </w:rPr>
        <w:t xml:space="preserve">We see a </w:t>
      </w:r>
      <w:r w:rsidRPr="00CE414D">
        <w:rPr>
          <w:rStyle w:val="StyleBoldUnderline"/>
          <w:highlight w:val="yellow"/>
        </w:rPr>
        <w:t>debate over providing health care to every American that is based -</w:t>
      </w:r>
      <w:r w:rsidRPr="006B7085">
        <w:rPr>
          <w:rStyle w:val="StyleBoldUnderline"/>
        </w:rPr>
        <w:t xml:space="preserve">- not on facts or civilized discourse -- but </w:t>
      </w:r>
      <w:r w:rsidRPr="00CE414D">
        <w:rPr>
          <w:rStyle w:val="StyleBoldUnderline"/>
          <w:highlight w:val="yellow"/>
        </w:rPr>
        <w:t>on screaming mobs</w:t>
      </w:r>
      <w:r w:rsidRPr="006B7085">
        <w:rPr>
          <w:rStyle w:val="StyleBoldUnderline"/>
        </w:rPr>
        <w:t xml:space="preserve"> shutting down public discussions and the use of </w:t>
      </w:r>
      <w:r w:rsidRPr="006B7085">
        <w:rPr>
          <w:rStyle w:val="StyleBoldUnderline"/>
        </w:rPr>
        <w:lastRenderedPageBreak/>
        <w:t>straw man arguments to promote fear among the public and policymakers</w:t>
      </w:r>
      <w:r w:rsidRPr="006B7085">
        <w:rPr>
          <w:sz w:val="16"/>
        </w:rPr>
        <w:t xml:space="preserve">. Yet </w:t>
      </w:r>
      <w:r w:rsidRPr="006B7085">
        <w:rPr>
          <w:rStyle w:val="StyleBoldUnderline"/>
        </w:rPr>
        <w:t>every major country of Europe provides basic health care for its population</w:t>
      </w:r>
      <w:r w:rsidRPr="006B7085">
        <w:rPr>
          <w:sz w:val="16"/>
        </w:rPr>
        <w:t xml:space="preserve">. We see President Obama appoint one of the nation's best scientists in the areas of energy, environment, and national security -- Dr. John </w:t>
      </w:r>
      <w:proofErr w:type="spellStart"/>
      <w:r w:rsidRPr="006B7085">
        <w:rPr>
          <w:sz w:val="16"/>
        </w:rPr>
        <w:t>Holdren</w:t>
      </w:r>
      <w:proofErr w:type="spellEnd"/>
      <w:r w:rsidRPr="006B7085">
        <w:rPr>
          <w:sz w:val="16"/>
        </w:rPr>
        <w:t xml:space="preserve"> -- to be his Science Advisor, and then have right-wing mouthpieces like Glenn Beck spread ad hominem lies about him because of their fear that facts and actual science may once again inform Presidential action. This should be a recognizable tactic to us -- lying about a person to diminish their effectiveness. In fact, these </w:t>
      </w:r>
      <w:r w:rsidRPr="006B7085">
        <w:rPr>
          <w:rStyle w:val="StyleBoldUnderline"/>
        </w:rPr>
        <w:t>extremists want to undermine the forward-looking policies that would prevent the very draconian measures they say they deplore</w:t>
      </w:r>
      <w:r w:rsidRPr="006B7085">
        <w:rPr>
          <w:sz w:val="16"/>
        </w:rPr>
        <w:t xml:space="preserve">. </w:t>
      </w:r>
      <w:r w:rsidRPr="00CE414D">
        <w:rPr>
          <w:rStyle w:val="StyleBoldUnderline"/>
          <w:highlight w:val="yellow"/>
        </w:rPr>
        <w:t>We see</w:t>
      </w:r>
      <w:r w:rsidRPr="006B7085">
        <w:rPr>
          <w:rStyle w:val="StyleBoldUnderline"/>
        </w:rPr>
        <w:t xml:space="preserve"> unambiguous </w:t>
      </w:r>
      <w:r w:rsidRPr="00CE414D">
        <w:rPr>
          <w:rStyle w:val="StyleBoldUnderline"/>
          <w:highlight w:val="yellow"/>
        </w:rPr>
        <w:t>ev</w:t>
      </w:r>
      <w:r w:rsidRPr="006B7085">
        <w:rPr>
          <w:rStyle w:val="StyleBoldUnderline"/>
        </w:rPr>
        <w:t xml:space="preserve">idence </w:t>
      </w:r>
      <w:r w:rsidRPr="00CE414D">
        <w:rPr>
          <w:rStyle w:val="StyleBoldUnderline"/>
          <w:highlight w:val="yellow"/>
        </w:rPr>
        <w:t>that climate change is</w:t>
      </w:r>
      <w:r w:rsidRPr="006B7085">
        <w:rPr>
          <w:rStyle w:val="StyleBoldUnderline"/>
        </w:rPr>
        <w:t xml:space="preserve"> already </w:t>
      </w:r>
      <w:r w:rsidRPr="00CE414D">
        <w:rPr>
          <w:rStyle w:val="StyleBoldUnderline"/>
          <w:highlight w:val="yellow"/>
        </w:rPr>
        <w:t>affecting</w:t>
      </w:r>
      <w:r w:rsidRPr="00CE414D">
        <w:rPr>
          <w:sz w:val="16"/>
          <w:highlight w:val="yellow"/>
        </w:rPr>
        <w:t xml:space="preserve"> </w:t>
      </w:r>
      <w:r w:rsidRPr="00CE414D">
        <w:rPr>
          <w:rStyle w:val="StyleBoldUnderline"/>
          <w:highlight w:val="yellow"/>
        </w:rPr>
        <w:t>human health</w:t>
      </w:r>
      <w:r w:rsidRPr="006B7085">
        <w:rPr>
          <w:rStyle w:val="StyleBoldUnderline"/>
        </w:rPr>
        <w:t xml:space="preserve"> and the global economy</w:t>
      </w:r>
      <w:r w:rsidRPr="006B7085">
        <w:rPr>
          <w:sz w:val="16"/>
        </w:rPr>
        <w:t xml:space="preserve"> -- </w:t>
      </w:r>
      <w:r w:rsidRPr="006B7085">
        <w:rPr>
          <w:rStyle w:val="StyleBoldUnderline"/>
        </w:rPr>
        <w:t>evidence often collected by world-leading American scientists and scientific institutions</w:t>
      </w:r>
      <w:r w:rsidRPr="006B7085">
        <w:rPr>
          <w:sz w:val="16"/>
        </w:rPr>
        <w:t xml:space="preserve"> -- </w:t>
      </w:r>
      <w:r w:rsidRPr="006B7085">
        <w:rPr>
          <w:rStyle w:val="StyleBoldUnderline"/>
        </w:rPr>
        <w:t xml:space="preserve">while public opinion polls show that the American people continue to be misled about the risks facing us by conservative pundits </w:t>
      </w:r>
      <w:r w:rsidRPr="00CE414D">
        <w:rPr>
          <w:rStyle w:val="StyleBoldUnderline"/>
        </w:rPr>
        <w:t>who ignore, misunderstand, or intentionally misuse</w:t>
      </w:r>
      <w:r w:rsidRPr="00CE414D">
        <w:rPr>
          <w:sz w:val="16"/>
        </w:rPr>
        <w:t xml:space="preserve"> </w:t>
      </w:r>
      <w:r w:rsidRPr="00CE414D">
        <w:rPr>
          <w:rStyle w:val="StyleBoldUnderline"/>
        </w:rPr>
        <w:t>that science to mislead the public into fear of change</w:t>
      </w:r>
      <w:r w:rsidRPr="00CE414D">
        <w:rPr>
          <w:sz w:val="16"/>
        </w:rPr>
        <w:t xml:space="preserve">. </w:t>
      </w:r>
      <w:r w:rsidRPr="00CE414D">
        <w:rPr>
          <w:rStyle w:val="StyleBoldUnderline"/>
        </w:rPr>
        <w:t>Yet we already see huge economic and environmental opportunities in adapting to the reality of climate change. Fear is an</w:t>
      </w:r>
      <w:r w:rsidRPr="006B7085">
        <w:rPr>
          <w:rStyle w:val="StyleBoldUnderline"/>
        </w:rPr>
        <w:t xml:space="preserve"> effective tool -- as hate groups and extremists know. It is no accident that </w:t>
      </w:r>
      <w:r w:rsidRPr="00CE414D">
        <w:rPr>
          <w:rStyle w:val="StyleBoldUnderline"/>
          <w:highlight w:val="yellow"/>
        </w:rPr>
        <w:t>repressive regimes of all kinds</w:t>
      </w:r>
      <w:r w:rsidRPr="006B7085">
        <w:rPr>
          <w:rStyle w:val="StyleBoldUnderline"/>
        </w:rPr>
        <w:t xml:space="preserve"> -- fascists, the Nazis, Stalin, religious states, </w:t>
      </w:r>
      <w:proofErr w:type="spellStart"/>
      <w:r w:rsidRPr="006B7085">
        <w:rPr>
          <w:rStyle w:val="StyleBoldUnderline"/>
        </w:rPr>
        <w:t>madrasses</w:t>
      </w:r>
      <w:proofErr w:type="spellEnd"/>
      <w:r w:rsidRPr="006B7085">
        <w:rPr>
          <w:rStyle w:val="StyleBoldUnderline"/>
        </w:rPr>
        <w:t xml:space="preserve"> -- </w:t>
      </w:r>
      <w:r w:rsidRPr="00CE414D">
        <w:rPr>
          <w:rStyle w:val="StyleBoldUnderline"/>
          <w:highlight w:val="yellow"/>
        </w:rPr>
        <w:t>use</w:t>
      </w:r>
      <w:r w:rsidRPr="006B7085">
        <w:rPr>
          <w:rStyle w:val="StyleBoldUnderline"/>
        </w:rPr>
        <w:t xml:space="preserve"> tools of hatred, </w:t>
      </w:r>
      <w:r w:rsidRPr="00CE414D">
        <w:rPr>
          <w:rStyle w:val="StyleBoldUnderline"/>
          <w:highlight w:val="yellow"/>
        </w:rPr>
        <w:t>anti-intellectualism,</w:t>
      </w:r>
      <w:r w:rsidRPr="006B7085">
        <w:rPr>
          <w:rStyle w:val="StyleBoldUnderline"/>
        </w:rPr>
        <w:t xml:space="preserve"> and fear </w:t>
      </w:r>
      <w:r w:rsidRPr="00CE414D">
        <w:rPr>
          <w:rStyle w:val="StyleBoldUnderline"/>
          <w:highlight w:val="yellow"/>
        </w:rPr>
        <w:t>to control knowledge</w:t>
      </w:r>
      <w:r w:rsidRPr="006B7085">
        <w:rPr>
          <w:rStyle w:val="StyleBoldUnderline"/>
        </w:rPr>
        <w:t xml:space="preserve">, universities, and intellectuals. </w:t>
      </w:r>
      <w:r w:rsidRPr="00CE414D">
        <w:rPr>
          <w:rStyle w:val="Emphasis"/>
          <w:highlight w:val="yellow"/>
        </w:rPr>
        <w:t>Fear grows best when sown in fields of ignorance,</w:t>
      </w:r>
      <w:r w:rsidRPr="00CE414D">
        <w:rPr>
          <w:rStyle w:val="Emphasis"/>
        </w:rPr>
        <w:t xml:space="preserve"> </w:t>
      </w:r>
      <w:r w:rsidRPr="006B7085">
        <w:rPr>
          <w:rStyle w:val="StyleBoldUnderline"/>
        </w:rPr>
        <w:t>while science, rationality, and education are the greatest weapons modern societies have against irrational fear. No wonder Beck and his ilk have intellectuals in their sights; so do the leaders of Iran, and Burma, and the Taliban, and North Korea, for similar reasons. What does this have to do with water</w:t>
      </w:r>
      <w:r w:rsidRPr="006B7085">
        <w:rPr>
          <w:sz w:val="16"/>
        </w:rPr>
        <w:t xml:space="preserve"> -- the ostensible focus of my blog? </w:t>
      </w:r>
      <w:proofErr w:type="gramStart"/>
      <w:r w:rsidRPr="006B7085">
        <w:rPr>
          <w:sz w:val="16"/>
        </w:rPr>
        <w:t>Nothing and everything.</w:t>
      </w:r>
      <w:proofErr w:type="gramEnd"/>
      <w:r w:rsidRPr="006B7085">
        <w:rPr>
          <w:sz w:val="16"/>
        </w:rPr>
        <w:t xml:space="preserve"> </w:t>
      </w:r>
      <w:r w:rsidRPr="006B7085">
        <w:rPr>
          <w:rStyle w:val="StyleBoldUnderline"/>
        </w:rPr>
        <w:t xml:space="preserve">I try to focus on numbers here and what they mean for </w:t>
      </w:r>
      <w:r w:rsidRPr="006B7085">
        <w:rPr>
          <w:rStyle w:val="StyleBoldUnderline"/>
        </w:rPr>
        <w:lastRenderedPageBreak/>
        <w:t>international and local water issues.</w:t>
      </w:r>
      <w:r w:rsidRPr="006B7085">
        <w:rPr>
          <w:sz w:val="16"/>
        </w:rPr>
        <w:t xml:space="preserve"> </w:t>
      </w:r>
      <w:r w:rsidRPr="006B7085">
        <w:rPr>
          <w:rStyle w:val="StyleBoldUnderline"/>
        </w:rPr>
        <w:t>Yet water policy, or any policy, must also be based on rationality, facts, and civil discourse. Similarly, solving any bad water contamination problem requires one of two approaches: don't let the contamination into our water supply in the first place, or apply the right filters to clean it up when it does. The same rule applies to those who would pollute our public discourse with hate and noise: don't let their vitriol into our media supply or filter it out before it can poison our democracy.</w:t>
      </w:r>
    </w:p>
    <w:p w:rsidR="00FA5C93" w:rsidRDefault="00FA5C93" w:rsidP="00FA5C93"/>
    <w:p w:rsidR="00FA5C93" w:rsidRPr="00C42E35" w:rsidRDefault="00FA5C93" w:rsidP="00FA5C93">
      <w:pPr>
        <w:pStyle w:val="Heading4"/>
      </w:pPr>
      <w:r w:rsidRPr="00C42E35">
        <w:t>The alternative causes transition wars and extinction</w:t>
      </w:r>
    </w:p>
    <w:p w:rsidR="00FA5C93" w:rsidRPr="00C42E35" w:rsidRDefault="00FA5C93" w:rsidP="00FA5C93">
      <w:pPr>
        <w:rPr>
          <w:sz w:val="16"/>
        </w:rPr>
      </w:pPr>
      <w:r w:rsidRPr="00C42E35">
        <w:rPr>
          <w:rStyle w:val="Heading4Char"/>
        </w:rPr>
        <w:t>Kothari, 82 [</w:t>
      </w:r>
      <w:r w:rsidRPr="00C42E35">
        <w:rPr>
          <w:sz w:val="16"/>
        </w:rPr>
        <w:t>Professor of political science at University of Delhi, “Towards a Just Social Order”, p. 571]</w:t>
      </w:r>
    </w:p>
    <w:p w:rsidR="00FA5C93" w:rsidRDefault="00FA5C93" w:rsidP="00FA5C93">
      <w:pPr>
        <w:rPr>
          <w:rFonts w:eastAsia="Times New Roman"/>
          <w:u w:val="single"/>
        </w:rPr>
      </w:pPr>
      <w:r w:rsidRPr="00042500">
        <w:rPr>
          <w:rStyle w:val="StyleBoldUnderline"/>
          <w:highlight w:val="yellow"/>
        </w:rPr>
        <w:t xml:space="preserve">Attempts </w:t>
      </w:r>
      <w:r w:rsidRPr="00042500">
        <w:rPr>
          <w:rFonts w:eastAsia="Times New Roman"/>
          <w:highlight w:val="yellow"/>
          <w:u w:val="single"/>
        </w:rPr>
        <w:t>at</w:t>
      </w:r>
      <w:r w:rsidRPr="00042500">
        <w:rPr>
          <w:rFonts w:eastAsia="Times New Roman"/>
          <w:u w:val="single"/>
        </w:rPr>
        <w:t xml:space="preserve"> global </w:t>
      </w:r>
      <w:r w:rsidRPr="00042500">
        <w:rPr>
          <w:rFonts w:eastAsia="Times New Roman"/>
          <w:highlight w:val="yellow"/>
          <w:u w:val="single"/>
        </w:rPr>
        <w:t>economic reform could</w:t>
      </w:r>
      <w:r w:rsidRPr="00042500">
        <w:rPr>
          <w:rFonts w:eastAsia="Times New Roman"/>
          <w:u w:val="single"/>
        </w:rPr>
        <w:t xml:space="preserve"> </w:t>
      </w:r>
      <w:r w:rsidRPr="00042500">
        <w:rPr>
          <w:rFonts w:eastAsia="Times New Roman"/>
          <w:sz w:val="16"/>
          <w:szCs w:val="12"/>
        </w:rPr>
        <w:t>also</w:t>
      </w:r>
      <w:r w:rsidRPr="00042500">
        <w:rPr>
          <w:rFonts w:eastAsia="Times New Roman"/>
          <w:sz w:val="16"/>
        </w:rPr>
        <w:t xml:space="preserve"> </w:t>
      </w:r>
      <w:r w:rsidRPr="00042500">
        <w:rPr>
          <w:rFonts w:eastAsia="Times New Roman"/>
          <w:highlight w:val="yellow"/>
          <w:u w:val="single"/>
        </w:rPr>
        <w:t>lead to a world racked by</w:t>
      </w:r>
      <w:r w:rsidRPr="00042500">
        <w:rPr>
          <w:rFonts w:eastAsia="Times New Roman"/>
          <w:u w:val="single"/>
        </w:rPr>
        <w:t xml:space="preserve"> increasing </w:t>
      </w:r>
      <w:r w:rsidRPr="00042500">
        <w:rPr>
          <w:rFonts w:eastAsia="Times New Roman"/>
          <w:highlight w:val="yellow"/>
          <w:u w:val="single"/>
        </w:rPr>
        <w:t>turbulence</w:t>
      </w:r>
      <w:r w:rsidRPr="00042500">
        <w:rPr>
          <w:rFonts w:eastAsia="Times New Roman"/>
          <w:sz w:val="16"/>
        </w:rPr>
        <w:t xml:space="preserve">, </w:t>
      </w:r>
      <w:r w:rsidRPr="00042500">
        <w:rPr>
          <w:rFonts w:eastAsia="Times New Roman"/>
          <w:u w:val="single"/>
        </w:rPr>
        <w:t xml:space="preserve">a greater sense of insecurity among the major </w:t>
      </w:r>
      <w:proofErr w:type="spellStart"/>
      <w:r w:rsidRPr="00042500">
        <w:rPr>
          <w:rFonts w:eastAsia="Times New Roman"/>
          <w:u w:val="single"/>
        </w:rPr>
        <w:t>centres</w:t>
      </w:r>
      <w:proofErr w:type="spellEnd"/>
      <w:r w:rsidRPr="00042500">
        <w:rPr>
          <w:rFonts w:eastAsia="Times New Roman"/>
          <w:u w:val="single"/>
        </w:rPr>
        <w:t xml:space="preserve"> of power </w:t>
      </w:r>
      <w:r w:rsidRPr="00042500">
        <w:rPr>
          <w:rFonts w:eastAsia="Times New Roman"/>
          <w:sz w:val="16"/>
        </w:rPr>
        <w:t xml:space="preserve">-- </w:t>
      </w:r>
      <w:r w:rsidRPr="00042500">
        <w:rPr>
          <w:rFonts w:eastAsia="Times New Roman"/>
          <w:sz w:val="16"/>
          <w:szCs w:val="12"/>
        </w:rPr>
        <w:t xml:space="preserve">and hence to a further tightening of the structures of domination and domestic repression – </w:t>
      </w:r>
      <w:r w:rsidRPr="00042500">
        <w:rPr>
          <w:rFonts w:eastAsia="Times New Roman"/>
          <w:highlight w:val="yellow"/>
          <w:u w:val="single"/>
        </w:rPr>
        <w:t>producing</w:t>
      </w:r>
      <w:r w:rsidRPr="00042500">
        <w:rPr>
          <w:rFonts w:eastAsia="Times New Roman"/>
          <w:u w:val="single"/>
        </w:rPr>
        <w:t xml:space="preserve"> </w:t>
      </w:r>
      <w:r w:rsidRPr="00042500">
        <w:rPr>
          <w:rFonts w:eastAsia="Times New Roman"/>
          <w:sz w:val="16"/>
          <w:szCs w:val="12"/>
        </w:rPr>
        <w:t>in their wake</w:t>
      </w:r>
      <w:r w:rsidRPr="00042500">
        <w:rPr>
          <w:rFonts w:eastAsia="Times New Roman"/>
          <w:sz w:val="16"/>
        </w:rPr>
        <w:t xml:space="preserve"> </w:t>
      </w:r>
      <w:r w:rsidRPr="00042500">
        <w:rPr>
          <w:rFonts w:eastAsia="Times New Roman"/>
          <w:b/>
          <w:highlight w:val="yellow"/>
          <w:u w:val="single"/>
        </w:rPr>
        <w:t>an</w:t>
      </w:r>
      <w:r w:rsidRPr="00042500">
        <w:rPr>
          <w:rFonts w:eastAsia="Times New Roman"/>
          <w:b/>
          <w:u w:val="single"/>
        </w:rPr>
        <w:t xml:space="preserve"> </w:t>
      </w:r>
      <w:r w:rsidRPr="00042500">
        <w:rPr>
          <w:rFonts w:eastAsia="Times New Roman"/>
          <w:b/>
          <w:highlight w:val="yellow"/>
          <w:u w:val="single"/>
        </w:rPr>
        <w:t xml:space="preserve">intensification of </w:t>
      </w:r>
      <w:r w:rsidRPr="00042500">
        <w:rPr>
          <w:rFonts w:eastAsia="Times New Roman"/>
          <w:highlight w:val="yellow"/>
          <w:u w:val="single"/>
        </w:rPr>
        <w:t>the</w:t>
      </w:r>
      <w:r w:rsidRPr="00042500">
        <w:rPr>
          <w:rFonts w:eastAsia="Times New Roman"/>
          <w:u w:val="single"/>
        </w:rPr>
        <w:t xml:space="preserve"> old </w:t>
      </w:r>
      <w:r w:rsidRPr="00042500">
        <w:rPr>
          <w:rFonts w:eastAsia="Times New Roman"/>
          <w:highlight w:val="yellow"/>
          <w:u w:val="single"/>
        </w:rPr>
        <w:t>arms race and militarization of regimes</w:t>
      </w:r>
      <w:r w:rsidRPr="00042500">
        <w:rPr>
          <w:rFonts w:eastAsia="Times New Roman"/>
          <w:sz w:val="16"/>
          <w:highlight w:val="yellow"/>
        </w:rPr>
        <w:t xml:space="preserve">, </w:t>
      </w:r>
      <w:r w:rsidRPr="00042500">
        <w:rPr>
          <w:rFonts w:eastAsia="Times New Roman"/>
          <w:highlight w:val="yellow"/>
          <w:u w:val="single"/>
        </w:rPr>
        <w:t>encouraging</w:t>
      </w:r>
      <w:r w:rsidRPr="00042500">
        <w:rPr>
          <w:rFonts w:eastAsia="Times New Roman"/>
          <w:u w:val="single"/>
        </w:rPr>
        <w:t xml:space="preserve"> regional </w:t>
      </w:r>
      <w:r w:rsidRPr="00042500">
        <w:rPr>
          <w:rFonts w:eastAsia="Times New Roman"/>
          <w:highlight w:val="yellow"/>
          <w:u w:val="single"/>
        </w:rPr>
        <w:t>conflagrations and setting the stage for</w:t>
      </w:r>
      <w:r w:rsidRPr="00042500">
        <w:rPr>
          <w:rFonts w:eastAsia="Times New Roman"/>
          <w:u w:val="single"/>
        </w:rPr>
        <w:t xml:space="preserve"> eventual </w:t>
      </w:r>
      <w:r w:rsidRPr="00042500">
        <w:rPr>
          <w:rFonts w:eastAsia="Times New Roman"/>
          <w:b/>
          <w:highlight w:val="yellow"/>
          <w:u w:val="single"/>
        </w:rPr>
        <w:t>global holocaust</w:t>
      </w:r>
      <w:r w:rsidRPr="00042500">
        <w:rPr>
          <w:rFonts w:eastAsia="Times New Roman"/>
          <w:u w:val="single"/>
        </w:rPr>
        <w:t>.</w:t>
      </w:r>
    </w:p>
    <w:p w:rsidR="00FA5C93" w:rsidRPr="00C42E35" w:rsidRDefault="00FA5C93" w:rsidP="00FA5C93">
      <w:pPr>
        <w:pStyle w:val="Heading4"/>
      </w:pPr>
      <w:r w:rsidRPr="00C42E35">
        <w:t>They’re wrong—its key to effective movements</w:t>
      </w:r>
    </w:p>
    <w:p w:rsidR="00FA5C93" w:rsidRPr="00C42E35" w:rsidRDefault="00FA5C93" w:rsidP="00FA5C93">
      <w:pPr>
        <w:tabs>
          <w:tab w:val="left" w:pos="360"/>
        </w:tabs>
        <w:rPr>
          <w:sz w:val="16"/>
          <w:szCs w:val="12"/>
        </w:rPr>
      </w:pPr>
      <w:proofErr w:type="spellStart"/>
      <w:r w:rsidRPr="00C42E35">
        <w:rPr>
          <w:rStyle w:val="Heading4Char"/>
        </w:rPr>
        <w:t>Dabelko</w:t>
      </w:r>
      <w:proofErr w:type="spellEnd"/>
      <w:r w:rsidRPr="00C42E35">
        <w:rPr>
          <w:rStyle w:val="Heading4Char"/>
        </w:rPr>
        <w:t xml:space="preserve"> 97</w:t>
      </w:r>
      <w:r w:rsidRPr="00C42E35">
        <w:rPr>
          <w:sz w:val="16"/>
        </w:rPr>
        <w:t xml:space="preserve"> – director, Environmental Change and Security Project </w:t>
      </w:r>
      <w:r w:rsidRPr="00C42E35">
        <w:rPr>
          <w:sz w:val="16"/>
          <w:szCs w:val="12"/>
        </w:rPr>
        <w:t>(Geoffrey, Environment and Security, SAIS Review 17.1, http://muse.jhu.edu/journals/sais_review/v017/17.1dabelko.html)</w:t>
      </w:r>
    </w:p>
    <w:p w:rsidR="00FA5C93" w:rsidRPr="00C42E35" w:rsidRDefault="00FA5C93" w:rsidP="00FA5C93">
      <w:pPr>
        <w:tabs>
          <w:tab w:val="left" w:pos="360"/>
        </w:tabs>
        <w:rPr>
          <w:rFonts w:eastAsia="Times New Roman"/>
          <w:sz w:val="16"/>
          <w:szCs w:val="12"/>
        </w:rPr>
      </w:pPr>
    </w:p>
    <w:p w:rsidR="00FA5C93" w:rsidRPr="00C42E35" w:rsidRDefault="00FA5C93" w:rsidP="00FA5C93">
      <w:pPr>
        <w:tabs>
          <w:tab w:val="left" w:pos="360"/>
        </w:tabs>
        <w:rPr>
          <w:rFonts w:eastAsia="Times New Roman"/>
          <w:u w:val="single"/>
        </w:rPr>
      </w:pPr>
      <w:r w:rsidRPr="00C42E35">
        <w:rPr>
          <w:rFonts w:eastAsia="Times New Roman"/>
          <w:sz w:val="16"/>
          <w:szCs w:val="12"/>
        </w:rPr>
        <w:t xml:space="preserve">Undoubtedly, </w:t>
      </w:r>
      <w:r w:rsidRPr="00C42E35">
        <w:rPr>
          <w:rFonts w:eastAsia="Times New Roman"/>
          <w:highlight w:val="yellow"/>
          <w:u w:val="single"/>
        </w:rPr>
        <w:t>environment</w:t>
      </w:r>
      <w:r w:rsidRPr="00C42E35">
        <w:rPr>
          <w:rFonts w:eastAsia="Times New Roman"/>
          <w:sz w:val="16"/>
          <w:szCs w:val="12"/>
        </w:rPr>
        <w:t xml:space="preserve"> and </w:t>
      </w:r>
      <w:r w:rsidRPr="00C42E35">
        <w:rPr>
          <w:rFonts w:eastAsia="Times New Roman"/>
          <w:highlight w:val="yellow"/>
          <w:u w:val="single"/>
        </w:rPr>
        <w:t>security</w:t>
      </w:r>
      <w:r w:rsidRPr="00C42E35">
        <w:rPr>
          <w:rFonts w:eastAsia="Times New Roman"/>
          <w:sz w:val="16"/>
          <w:szCs w:val="12"/>
        </w:rPr>
        <w:t xml:space="preserve"> research, </w:t>
      </w:r>
      <w:r w:rsidRPr="00C42E35">
        <w:rPr>
          <w:rFonts w:eastAsia="Times New Roman"/>
          <w:highlight w:val="yellow"/>
          <w:u w:val="single"/>
        </w:rPr>
        <w:t>rhetoric</w:t>
      </w:r>
      <w:r w:rsidRPr="00C42E35">
        <w:rPr>
          <w:rFonts w:eastAsia="Times New Roman"/>
          <w:sz w:val="16"/>
          <w:szCs w:val="12"/>
        </w:rPr>
        <w:t xml:space="preserve">, and activities--and the sobering statistics and trenchant analyses of environment and population dynamics that accompany them--have significantly </w:t>
      </w:r>
      <w:r w:rsidRPr="00C42E35">
        <w:rPr>
          <w:rFonts w:eastAsia="Times New Roman"/>
          <w:highlight w:val="yellow"/>
          <w:u w:val="single"/>
        </w:rPr>
        <w:t>raised the profile</w:t>
      </w:r>
      <w:r w:rsidRPr="00C42E35">
        <w:rPr>
          <w:rFonts w:eastAsia="Times New Roman"/>
          <w:u w:val="single"/>
        </w:rPr>
        <w:t xml:space="preserve"> </w:t>
      </w:r>
      <w:r w:rsidRPr="00C42E35">
        <w:rPr>
          <w:rFonts w:eastAsia="Times New Roman"/>
          <w:highlight w:val="yellow"/>
          <w:u w:val="single"/>
        </w:rPr>
        <w:t>of</w:t>
      </w:r>
      <w:r w:rsidRPr="00C42E35">
        <w:rPr>
          <w:rFonts w:eastAsia="Times New Roman"/>
          <w:u w:val="single"/>
        </w:rPr>
        <w:t xml:space="preserve"> many </w:t>
      </w:r>
      <w:r w:rsidRPr="00C42E35">
        <w:rPr>
          <w:rFonts w:eastAsia="Times New Roman"/>
          <w:highlight w:val="yellow"/>
          <w:u w:val="single"/>
        </w:rPr>
        <w:t>environmental concerns</w:t>
      </w:r>
      <w:r w:rsidRPr="00C42E35">
        <w:rPr>
          <w:rFonts w:eastAsia="Times New Roman"/>
          <w:u w:val="single"/>
        </w:rPr>
        <w:t>. They</w:t>
      </w:r>
      <w:r w:rsidRPr="00C42E35">
        <w:rPr>
          <w:rFonts w:eastAsia="Times New Roman"/>
          <w:sz w:val="16"/>
          <w:szCs w:val="12"/>
        </w:rPr>
        <w:t xml:space="preserve"> have also </w:t>
      </w:r>
      <w:r w:rsidRPr="00C42E35">
        <w:rPr>
          <w:rFonts w:eastAsia="Times New Roman"/>
          <w:u w:val="single"/>
        </w:rPr>
        <w:t>generated</w:t>
      </w:r>
      <w:r w:rsidRPr="00C42E35">
        <w:rPr>
          <w:rFonts w:eastAsia="Times New Roman"/>
          <w:sz w:val="16"/>
          <w:szCs w:val="12"/>
        </w:rPr>
        <w:t xml:space="preserve"> many useful discussions and </w:t>
      </w:r>
      <w:r w:rsidRPr="00C42E35">
        <w:rPr>
          <w:rFonts w:eastAsia="Times New Roman"/>
          <w:u w:val="single"/>
        </w:rPr>
        <w:t xml:space="preserve">new ways of thinking </w:t>
      </w:r>
      <w:r w:rsidRPr="00C42E35">
        <w:rPr>
          <w:rFonts w:eastAsia="Times New Roman"/>
          <w:u w:val="single"/>
        </w:rPr>
        <w:lastRenderedPageBreak/>
        <w:t>among a diverse set of experts</w:t>
      </w:r>
      <w:r w:rsidRPr="00C42E35">
        <w:rPr>
          <w:rFonts w:eastAsia="Times New Roman"/>
          <w:sz w:val="16"/>
          <w:szCs w:val="12"/>
        </w:rPr>
        <w:t xml:space="preserve">, including those who previously considered the environment peripheral or unimportant to their interests. At the same time, there are serious limitations to the environment and security conceptual and linguistic framework. As convincing as certain security-related arguments may be, they are not the only reasons why the American public, </w:t>
      </w:r>
      <w:proofErr w:type="spellStart"/>
      <w:r w:rsidRPr="00C42E35">
        <w:rPr>
          <w:rFonts w:eastAsia="Times New Roman"/>
          <w:sz w:val="16"/>
          <w:szCs w:val="12"/>
        </w:rPr>
        <w:t>decisionmakers</w:t>
      </w:r>
      <w:proofErr w:type="spellEnd"/>
      <w:r w:rsidRPr="00C42E35">
        <w:rPr>
          <w:rFonts w:eastAsia="Times New Roman"/>
          <w:sz w:val="16"/>
          <w:szCs w:val="12"/>
        </w:rPr>
        <w:t xml:space="preserve">, and other nations should care about the environment. Value-oriented considerations about the aesthetics of nature, human responsibility for global stewardship, and humanitarian concerns are also important. </w:t>
      </w:r>
      <w:r w:rsidRPr="00C42E35">
        <w:rPr>
          <w:rFonts w:eastAsia="Times New Roman"/>
          <w:highlight w:val="yellow"/>
          <w:u w:val="single"/>
        </w:rPr>
        <w:t>These considerations</w:t>
      </w:r>
      <w:r w:rsidRPr="00C42E35">
        <w:rPr>
          <w:rFonts w:eastAsia="Times New Roman"/>
          <w:sz w:val="16"/>
          <w:szCs w:val="12"/>
        </w:rPr>
        <w:t xml:space="preserve"> [End Page 141] can greatly </w:t>
      </w:r>
      <w:r w:rsidRPr="00C42E35">
        <w:rPr>
          <w:rFonts w:eastAsia="Times New Roman"/>
          <w:highlight w:val="yellow"/>
          <w:u w:val="single"/>
        </w:rPr>
        <w:t xml:space="preserve">enhance the process of </w:t>
      </w:r>
      <w:r w:rsidRPr="00C42E35">
        <w:rPr>
          <w:rFonts w:eastAsia="Times New Roman"/>
          <w:b/>
          <w:highlight w:val="yellow"/>
          <w:u w:val="single"/>
        </w:rPr>
        <w:t xml:space="preserve">formulating </w:t>
      </w:r>
      <w:r w:rsidRPr="00C42E35">
        <w:rPr>
          <w:rFonts w:eastAsia="Times New Roman"/>
          <w:b/>
          <w:u w:val="single"/>
        </w:rPr>
        <w:t xml:space="preserve">effective </w:t>
      </w:r>
      <w:r w:rsidRPr="00C42E35">
        <w:rPr>
          <w:rFonts w:eastAsia="Times New Roman"/>
          <w:b/>
          <w:highlight w:val="yellow"/>
          <w:u w:val="single"/>
        </w:rPr>
        <w:t>solutions and winning</w:t>
      </w:r>
      <w:r w:rsidRPr="00C42E35">
        <w:rPr>
          <w:rFonts w:eastAsia="Times New Roman"/>
          <w:b/>
          <w:u w:val="single"/>
        </w:rPr>
        <w:t xml:space="preserve"> sustained </w:t>
      </w:r>
      <w:r w:rsidRPr="00C42E35">
        <w:rPr>
          <w:rFonts w:eastAsia="Times New Roman"/>
          <w:b/>
          <w:highlight w:val="yellow"/>
          <w:u w:val="single"/>
        </w:rPr>
        <w:t>public</w:t>
      </w:r>
      <w:r w:rsidRPr="00C42E35">
        <w:rPr>
          <w:rFonts w:eastAsia="Times New Roman"/>
          <w:b/>
          <w:u w:val="single"/>
        </w:rPr>
        <w:t xml:space="preserve"> attention</w:t>
      </w:r>
      <w:r w:rsidRPr="00C42E35">
        <w:rPr>
          <w:rFonts w:eastAsia="Times New Roman"/>
          <w:u w:val="single"/>
        </w:rPr>
        <w:t xml:space="preserve"> </w:t>
      </w:r>
      <w:r w:rsidRPr="00C42E35">
        <w:rPr>
          <w:rFonts w:eastAsia="Times New Roman"/>
          <w:b/>
          <w:u w:val="single"/>
        </w:rPr>
        <w:t xml:space="preserve">and </w:t>
      </w:r>
      <w:r w:rsidRPr="00C42E35">
        <w:rPr>
          <w:rFonts w:eastAsia="Times New Roman"/>
          <w:b/>
          <w:highlight w:val="yellow"/>
          <w:u w:val="single"/>
        </w:rPr>
        <w:t>support for</w:t>
      </w:r>
      <w:r w:rsidRPr="00C42E35">
        <w:rPr>
          <w:rFonts w:eastAsia="Times New Roman"/>
          <w:sz w:val="16"/>
          <w:szCs w:val="12"/>
        </w:rPr>
        <w:t xml:space="preserve"> international </w:t>
      </w:r>
      <w:r w:rsidRPr="00C42E35">
        <w:rPr>
          <w:rFonts w:eastAsia="Times New Roman"/>
          <w:b/>
          <w:highlight w:val="yellow"/>
          <w:u w:val="single"/>
        </w:rPr>
        <w:t>environmental action</w:t>
      </w:r>
      <w:r w:rsidRPr="00C42E35">
        <w:rPr>
          <w:rFonts w:eastAsia="Times New Roman"/>
          <w:u w:val="single"/>
        </w:rPr>
        <w:t xml:space="preserve">. </w:t>
      </w:r>
      <w:r w:rsidRPr="00C42E35">
        <w:rPr>
          <w:rFonts w:eastAsia="Times New Roman"/>
          <w:highlight w:val="yellow"/>
          <w:u w:val="single"/>
        </w:rPr>
        <w:t>Policymakers might</w:t>
      </w:r>
      <w:r w:rsidRPr="00C42E35">
        <w:rPr>
          <w:rFonts w:eastAsia="Times New Roman"/>
          <w:sz w:val="16"/>
          <w:szCs w:val="12"/>
        </w:rPr>
        <w:t xml:space="preserve"> therefore </w:t>
      </w:r>
      <w:r w:rsidRPr="00C42E35">
        <w:rPr>
          <w:rFonts w:eastAsia="Times New Roman"/>
          <w:highlight w:val="yellow"/>
          <w:u w:val="single"/>
        </w:rPr>
        <w:t>be best served by framing</w:t>
      </w:r>
      <w:r w:rsidRPr="00C42E35">
        <w:rPr>
          <w:rFonts w:eastAsia="Times New Roman"/>
          <w:sz w:val="16"/>
          <w:szCs w:val="12"/>
        </w:rPr>
        <w:t xml:space="preserve"> international </w:t>
      </w:r>
      <w:r w:rsidRPr="00C42E35">
        <w:rPr>
          <w:rFonts w:eastAsia="Times New Roman"/>
          <w:highlight w:val="yellow"/>
          <w:u w:val="single"/>
        </w:rPr>
        <w:t>environmental priorities in</w:t>
      </w:r>
      <w:r w:rsidRPr="00C42E35">
        <w:rPr>
          <w:rFonts w:eastAsia="Times New Roman"/>
          <w:sz w:val="16"/>
          <w:szCs w:val="12"/>
        </w:rPr>
        <w:t xml:space="preserve"> terms of a broad set of interests, including, but not limited to, </w:t>
      </w:r>
      <w:r w:rsidRPr="00C42E35">
        <w:rPr>
          <w:rFonts w:eastAsia="Times New Roman"/>
          <w:highlight w:val="yellow"/>
          <w:u w:val="single"/>
        </w:rPr>
        <w:t>security concerns</w:t>
      </w:r>
      <w:r w:rsidRPr="00C42E35">
        <w:rPr>
          <w:rFonts w:eastAsia="Times New Roman"/>
          <w:sz w:val="16"/>
          <w:szCs w:val="12"/>
        </w:rPr>
        <w:t xml:space="preserve">. They should resist the temptation, common in security analyses, to examine environmental problems solely in terms of crises and "threats." Though helpful in setting priorities, threat-based analyses can have the unintentional effect of encouraging </w:t>
      </w:r>
      <w:proofErr w:type="spellStart"/>
      <w:r w:rsidRPr="00C42E35">
        <w:rPr>
          <w:rFonts w:eastAsia="Times New Roman"/>
          <w:sz w:val="16"/>
          <w:szCs w:val="12"/>
        </w:rPr>
        <w:t>decisionmakers</w:t>
      </w:r>
      <w:proofErr w:type="spellEnd"/>
      <w:r w:rsidRPr="00C42E35">
        <w:rPr>
          <w:rFonts w:eastAsia="Times New Roman"/>
          <w:sz w:val="16"/>
          <w:szCs w:val="12"/>
        </w:rPr>
        <w:t xml:space="preserve"> to pay attention to issues only when crises are imminent, by which time it is often too late for effective interventions and corrective measures. Examining how environmental preservation will enhance security and other interests over time might lead </w:t>
      </w:r>
      <w:proofErr w:type="spellStart"/>
      <w:r w:rsidRPr="00C42E35">
        <w:rPr>
          <w:rFonts w:eastAsia="Times New Roman"/>
          <w:sz w:val="16"/>
          <w:szCs w:val="12"/>
        </w:rPr>
        <w:t>decisionmakers</w:t>
      </w:r>
      <w:proofErr w:type="spellEnd"/>
      <w:r w:rsidRPr="00C42E35">
        <w:rPr>
          <w:rFonts w:eastAsia="Times New Roman"/>
          <w:sz w:val="16"/>
          <w:szCs w:val="12"/>
        </w:rPr>
        <w:t xml:space="preserve"> to adopt more appropriate long-term strategies to address the underlying causes of problems. International environmental issues will be most effectively addressed in the decades to come through a combination of conceptual clarity, a pragmatic and multidisciplinary approach to problem solving, an emphasis on long-term strategies, and an improved willingness and ability among leaders to explain the complexity of environmental change. As the debates on environment and security continue, environmentalists' arguments will be strengthened if they resist the temptation to place all their priorities under the attention-grabbing security rubric. Meanwhile, skeptical foreign policy experts will benefit from recognizing the real and potential effects of environmental change and their relevance to many critical interests. </w:t>
      </w:r>
      <w:r w:rsidRPr="00C42E35">
        <w:rPr>
          <w:rFonts w:eastAsia="Times New Roman"/>
          <w:u w:val="single"/>
        </w:rPr>
        <w:t>As the U</w:t>
      </w:r>
      <w:r w:rsidRPr="00C42E35">
        <w:rPr>
          <w:rFonts w:eastAsia="Times New Roman"/>
          <w:sz w:val="16"/>
          <w:szCs w:val="12"/>
        </w:rPr>
        <w:t xml:space="preserve">nited </w:t>
      </w:r>
      <w:r w:rsidRPr="00C42E35">
        <w:rPr>
          <w:rFonts w:eastAsia="Times New Roman"/>
          <w:u w:val="single"/>
        </w:rPr>
        <w:t>S</w:t>
      </w:r>
      <w:r w:rsidRPr="00C42E35">
        <w:rPr>
          <w:rFonts w:eastAsia="Times New Roman"/>
          <w:sz w:val="16"/>
          <w:szCs w:val="12"/>
        </w:rPr>
        <w:t xml:space="preserve">tates </w:t>
      </w:r>
      <w:r w:rsidRPr="00C42E35">
        <w:rPr>
          <w:rFonts w:eastAsia="Times New Roman"/>
          <w:u w:val="single"/>
        </w:rPr>
        <w:t>considers</w:t>
      </w:r>
      <w:r w:rsidRPr="00C42E35">
        <w:rPr>
          <w:rFonts w:eastAsia="Times New Roman"/>
          <w:sz w:val="16"/>
        </w:rPr>
        <w:t xml:space="preserve"> security </w:t>
      </w:r>
      <w:r w:rsidRPr="00C42E35">
        <w:rPr>
          <w:rFonts w:eastAsia="Times New Roman"/>
          <w:u w:val="single"/>
        </w:rPr>
        <w:t>expenditure</w:t>
      </w:r>
      <w:r w:rsidRPr="00C42E35">
        <w:rPr>
          <w:rFonts w:eastAsia="Times New Roman"/>
          <w:sz w:val="16"/>
        </w:rPr>
        <w:t xml:space="preserve">s and </w:t>
      </w:r>
      <w:r w:rsidRPr="00C42E35">
        <w:rPr>
          <w:rFonts w:eastAsia="Times New Roman"/>
          <w:u w:val="single"/>
        </w:rPr>
        <w:t>priorities</w:t>
      </w:r>
      <w:r w:rsidRPr="00C42E35">
        <w:rPr>
          <w:rFonts w:eastAsia="Times New Roman"/>
          <w:sz w:val="16"/>
        </w:rPr>
        <w:t xml:space="preserve"> for the twenty-first century</w:t>
      </w:r>
      <w:r w:rsidRPr="00C42E35">
        <w:rPr>
          <w:rFonts w:eastAsia="Times New Roman"/>
          <w:sz w:val="16"/>
          <w:szCs w:val="12"/>
        </w:rPr>
        <w:t xml:space="preserve">, the vibrant </w:t>
      </w:r>
      <w:r w:rsidRPr="00C42E35">
        <w:rPr>
          <w:rFonts w:eastAsia="Times New Roman"/>
          <w:u w:val="single"/>
        </w:rPr>
        <w:t>debates concerning environment and security matters will</w:t>
      </w:r>
      <w:r w:rsidRPr="00C42E35">
        <w:rPr>
          <w:rFonts w:eastAsia="Times New Roman"/>
          <w:sz w:val="16"/>
          <w:szCs w:val="12"/>
        </w:rPr>
        <w:t xml:space="preserve"> continue to </w:t>
      </w:r>
      <w:r w:rsidRPr="00C42E35">
        <w:rPr>
          <w:rFonts w:eastAsia="Times New Roman"/>
          <w:u w:val="single"/>
        </w:rPr>
        <w:t>be instructive.</w:t>
      </w:r>
    </w:p>
    <w:p w:rsidR="00FA5C93" w:rsidRPr="00C42E35" w:rsidRDefault="00FA5C93" w:rsidP="00FA5C93">
      <w:pPr>
        <w:rPr>
          <w:sz w:val="16"/>
        </w:rPr>
      </w:pPr>
    </w:p>
    <w:p w:rsidR="00FA5C93" w:rsidRDefault="00FA5C93" w:rsidP="00FA5C93"/>
    <w:p w:rsidR="00FA5C93" w:rsidRPr="00C42E35" w:rsidRDefault="00FA5C93" w:rsidP="00FA5C93">
      <w:pPr>
        <w:pStyle w:val="Heading4"/>
      </w:pPr>
      <w:r w:rsidRPr="00C42E35">
        <w:lastRenderedPageBreak/>
        <w:t>Nuke war outweighs structural violence – prioritizing structural violence makes preventing war impossible</w:t>
      </w:r>
    </w:p>
    <w:p w:rsidR="00FA5C93" w:rsidRPr="00C42E35" w:rsidRDefault="00FA5C93" w:rsidP="00FA5C93">
      <w:proofErr w:type="spellStart"/>
      <w:r w:rsidRPr="00C42E35">
        <w:rPr>
          <w:rStyle w:val="Heading4Char"/>
        </w:rPr>
        <w:t>Boulding</w:t>
      </w:r>
      <w:proofErr w:type="spellEnd"/>
      <w:r w:rsidRPr="00C42E35">
        <w:rPr>
          <w:rStyle w:val="Heading4Char"/>
        </w:rPr>
        <w:t xml:space="preserve"> 78</w:t>
      </w:r>
      <w:r w:rsidRPr="00C42E35">
        <w:t xml:space="preserve"> [Ken, is professor of economics and director, Center for Research on Conflict Resolution, University of Michigan, “Future Directions in Conflict and Peace Studies,” The Journal of Conflict Resolution, Vol. 22, No. 2 (Jun., 1978), pp. 342-354] </w:t>
      </w:r>
    </w:p>
    <w:p w:rsidR="00FA5C93" w:rsidRPr="00C42E35" w:rsidRDefault="00FA5C93" w:rsidP="00FA5C93">
      <w:pPr>
        <w:rPr>
          <w:rStyle w:val="StyleBoldUnderline"/>
        </w:rPr>
      </w:pPr>
      <w:proofErr w:type="spellStart"/>
      <w:r w:rsidRPr="00C42E35">
        <w:rPr>
          <w:rStyle w:val="StyleBoldUnderline"/>
          <w:highlight w:val="yellow"/>
        </w:rPr>
        <w:t>Galtung</w:t>
      </w:r>
      <w:proofErr w:type="spellEnd"/>
      <w:r w:rsidRPr="00C42E35">
        <w:rPr>
          <w:rStyle w:val="StyleBoldUnderline"/>
          <w:highlight w:val="yellow"/>
        </w:rPr>
        <w:t xml:space="preserve"> is</w:t>
      </w:r>
      <w:r w:rsidRPr="00C42E35">
        <w:rPr>
          <w:sz w:val="16"/>
        </w:rPr>
        <w:t xml:space="preserve"> very legitimately </w:t>
      </w:r>
      <w:r w:rsidRPr="00C42E35">
        <w:rPr>
          <w:rStyle w:val="StyleBoldUnderline"/>
          <w:highlight w:val="yellow"/>
        </w:rPr>
        <w:t>interested in</w:t>
      </w:r>
      <w:r w:rsidRPr="00C42E35">
        <w:rPr>
          <w:sz w:val="16"/>
        </w:rPr>
        <w:t xml:space="preserve"> problems of </w:t>
      </w:r>
      <w:r w:rsidRPr="00C42E35">
        <w:rPr>
          <w:rStyle w:val="StyleBoldUnderline"/>
        </w:rPr>
        <w:t>world poverty</w:t>
      </w:r>
      <w:r w:rsidRPr="00C42E35">
        <w:rPr>
          <w:sz w:val="16"/>
        </w:rPr>
        <w:t xml:space="preserve"> and the failure of development of the really poor. He tried to </w:t>
      </w:r>
      <w:proofErr w:type="spellStart"/>
      <w:r w:rsidRPr="00C42E35">
        <w:rPr>
          <w:sz w:val="16"/>
        </w:rPr>
        <w:t>amalga</w:t>
      </w:r>
      <w:proofErr w:type="spellEnd"/>
      <w:r w:rsidRPr="00C42E35">
        <w:rPr>
          <w:sz w:val="16"/>
        </w:rPr>
        <w:t xml:space="preserve">- mate this interest with the peace research interest in the more narrow sense. Unfortunately, </w:t>
      </w:r>
      <w:r w:rsidRPr="00C42E35">
        <w:rPr>
          <w:rStyle w:val="StyleBoldUnderline"/>
        </w:rPr>
        <w:t>he did this by downgrading</w:t>
      </w:r>
      <w:r w:rsidRPr="00C42E35">
        <w:rPr>
          <w:sz w:val="16"/>
        </w:rPr>
        <w:t xml:space="preserve"> the study of inter- national peace, labeling it "</w:t>
      </w:r>
      <w:r w:rsidRPr="00C42E35">
        <w:rPr>
          <w:rStyle w:val="StyleBoldUnderline"/>
        </w:rPr>
        <w:t>negative peace</w:t>
      </w:r>
      <w:r w:rsidRPr="00C42E35">
        <w:rPr>
          <w:sz w:val="16"/>
        </w:rPr>
        <w:t xml:space="preserve">" (it should really have been labeled "negative war") </w:t>
      </w:r>
      <w:r w:rsidRPr="00C42E35">
        <w:rPr>
          <w:rStyle w:val="StyleBoldUnderline"/>
          <w:highlight w:val="yellow"/>
        </w:rPr>
        <w:t>and</w:t>
      </w:r>
      <w:r w:rsidRPr="00C42E35">
        <w:rPr>
          <w:sz w:val="16"/>
        </w:rPr>
        <w:t xml:space="preserve"> then </w:t>
      </w:r>
      <w:r w:rsidRPr="00C42E35">
        <w:rPr>
          <w:rStyle w:val="StyleBoldUnderline"/>
        </w:rPr>
        <w:t>developing the concept of "</w:t>
      </w:r>
      <w:r w:rsidRPr="00C42E35">
        <w:rPr>
          <w:rStyle w:val="StyleBoldUnderline"/>
          <w:highlight w:val="yellow"/>
        </w:rPr>
        <w:t>structural violence</w:t>
      </w:r>
      <w:r w:rsidRPr="00C42E35">
        <w:rPr>
          <w:sz w:val="16"/>
        </w:rPr>
        <w:t xml:space="preserve">," which initially meant all those social structures and histories which produced an expectation of life less than that of the richest and longest-lived societies. He argued by analogy that if people died before the age, say, of 70 from avoidable causes, that this was a death in "war"' which could only be remedied by something called "positive peace." Unfortunately, the concept of structural violence was broadened, in the word of one slightly unfriendly critic, to include anything that </w:t>
      </w:r>
      <w:proofErr w:type="spellStart"/>
      <w:r w:rsidRPr="00C42E35">
        <w:rPr>
          <w:sz w:val="16"/>
        </w:rPr>
        <w:t>Galtung</w:t>
      </w:r>
      <w:proofErr w:type="spellEnd"/>
      <w:r w:rsidRPr="00C42E35">
        <w:rPr>
          <w:sz w:val="16"/>
        </w:rPr>
        <w:t xml:space="preserve"> did not like. </w:t>
      </w:r>
      <w:r w:rsidRPr="00C42E35">
        <w:rPr>
          <w:rStyle w:val="StyleBoldUnderline"/>
          <w:highlight w:val="yellow"/>
        </w:rPr>
        <w:t>A</w:t>
      </w:r>
      <w:r w:rsidRPr="00C42E35">
        <w:rPr>
          <w:sz w:val="16"/>
        </w:rPr>
        <w:t xml:space="preserve">nother </w:t>
      </w:r>
      <w:r w:rsidRPr="00C42E35">
        <w:rPr>
          <w:rStyle w:val="StyleBoldUnderline"/>
          <w:highlight w:val="yellow"/>
        </w:rPr>
        <w:t>factor</w:t>
      </w:r>
      <w:r w:rsidRPr="00C42E35">
        <w:rPr>
          <w:sz w:val="16"/>
        </w:rPr>
        <w:t xml:space="preserve"> in this situation </w:t>
      </w:r>
      <w:r w:rsidRPr="00C42E35">
        <w:rPr>
          <w:rStyle w:val="StyleBoldUnderline"/>
          <w:highlight w:val="yellow"/>
        </w:rPr>
        <w:t>was</w:t>
      </w:r>
      <w:r w:rsidRPr="00C42E35">
        <w:rPr>
          <w:sz w:val="16"/>
          <w:highlight w:val="yellow"/>
        </w:rPr>
        <w:t xml:space="preserve"> </w:t>
      </w:r>
      <w:r w:rsidRPr="00C42E35">
        <w:rPr>
          <w:rStyle w:val="StyleBoldUnderline"/>
          <w:highlight w:val="yellow"/>
        </w:rPr>
        <w:t>the</w:t>
      </w:r>
      <w:r w:rsidRPr="00C42E35">
        <w:rPr>
          <w:rStyle w:val="StyleBoldUnderline"/>
        </w:rPr>
        <w:t xml:space="preserve"> </w:t>
      </w:r>
      <w:r w:rsidRPr="00C42E35">
        <w:rPr>
          <w:rStyle w:val="StyleBoldUnderline"/>
          <w:highlight w:val="yellow"/>
        </w:rPr>
        <w:t>feeling</w:t>
      </w:r>
      <w:r w:rsidRPr="00C42E35">
        <w:rPr>
          <w:sz w:val="16"/>
        </w:rPr>
        <w:t xml:space="preserve">, certainly in the 1960s and early 1970s, that nuclear deterrence was actually succeeding as deterrence and </w:t>
      </w:r>
      <w:r w:rsidRPr="00C42E35">
        <w:rPr>
          <w:rStyle w:val="StyleBoldUnderline"/>
          <w:highlight w:val="yellow"/>
        </w:rPr>
        <w:t>that</w:t>
      </w:r>
      <w:r w:rsidRPr="00C42E35">
        <w:rPr>
          <w:sz w:val="16"/>
          <w:highlight w:val="yellow"/>
        </w:rPr>
        <w:t xml:space="preserve"> </w:t>
      </w:r>
      <w:r w:rsidRPr="00C42E35">
        <w:rPr>
          <w:rStyle w:val="StyleBoldUnderline"/>
          <w:highlight w:val="yellow"/>
        </w:rPr>
        <w:t>the problem of nuc</w:t>
      </w:r>
      <w:r w:rsidRPr="00C42E35">
        <w:rPr>
          <w:rStyle w:val="StyleBoldUnderline"/>
        </w:rPr>
        <w:t xml:space="preserve">lear </w:t>
      </w:r>
      <w:r w:rsidRPr="00C42E35">
        <w:rPr>
          <w:rStyle w:val="StyleBoldUnderline"/>
          <w:highlight w:val="yellow"/>
        </w:rPr>
        <w:t>war had receded</w:t>
      </w:r>
      <w:r w:rsidRPr="00C42E35">
        <w:rPr>
          <w:sz w:val="16"/>
        </w:rPr>
        <w:t xml:space="preserve"> into the background. </w:t>
      </w:r>
      <w:r w:rsidRPr="00C42E35">
        <w:rPr>
          <w:rStyle w:val="StyleBoldUnderline"/>
          <w:highlight w:val="yellow"/>
        </w:rPr>
        <w:t>This</w:t>
      </w:r>
      <w:r w:rsidRPr="00C42E35">
        <w:rPr>
          <w:sz w:val="16"/>
        </w:rPr>
        <w:t xml:space="preserve"> it seems to me </w:t>
      </w:r>
      <w:r w:rsidRPr="00C42E35">
        <w:rPr>
          <w:rStyle w:val="StyleBoldUnderline"/>
        </w:rPr>
        <w:t>is a</w:t>
      </w:r>
      <w:r w:rsidRPr="00C42E35">
        <w:rPr>
          <w:sz w:val="16"/>
        </w:rPr>
        <w:t xml:space="preserve"> most </w:t>
      </w:r>
      <w:r w:rsidRPr="00C42E35">
        <w:rPr>
          <w:rStyle w:val="StyleBoldUnderline"/>
        </w:rPr>
        <w:t xml:space="preserve">dangerous illusion and </w:t>
      </w:r>
      <w:r w:rsidRPr="00C42E35">
        <w:rPr>
          <w:rStyle w:val="StyleBoldUnderline"/>
          <w:highlight w:val="yellow"/>
        </w:rPr>
        <w:t>diverted</w:t>
      </w:r>
      <w:r w:rsidRPr="00C42E35">
        <w:rPr>
          <w:sz w:val="16"/>
        </w:rPr>
        <w:t xml:space="preserve"> conflict and peace </w:t>
      </w:r>
      <w:r w:rsidRPr="00C42E35">
        <w:rPr>
          <w:rStyle w:val="StyleBoldUnderline"/>
          <w:highlight w:val="yellow"/>
        </w:rPr>
        <w:t>research</w:t>
      </w:r>
      <w:r w:rsidRPr="00C42E35">
        <w:rPr>
          <w:sz w:val="16"/>
        </w:rPr>
        <w:t xml:space="preserve"> for ten years or more </w:t>
      </w:r>
      <w:r w:rsidRPr="00C42E35">
        <w:rPr>
          <w:rStyle w:val="StyleBoldUnderline"/>
          <w:highlight w:val="yellow"/>
        </w:rPr>
        <w:t>away from problems of</w:t>
      </w:r>
      <w:r w:rsidRPr="00C42E35">
        <w:rPr>
          <w:sz w:val="16"/>
        </w:rPr>
        <w:t xml:space="preserve"> disarmament and </w:t>
      </w:r>
      <w:r w:rsidRPr="00C42E35">
        <w:rPr>
          <w:rStyle w:val="StyleBoldUnderline"/>
          <w:highlight w:val="yellow"/>
        </w:rPr>
        <w:t>stable peace toward a</w:t>
      </w:r>
      <w:r w:rsidRPr="00C42E35">
        <w:rPr>
          <w:rStyle w:val="StyleBoldUnderline"/>
        </w:rPr>
        <w:t xml:space="preserve"> grand, </w:t>
      </w:r>
      <w:r w:rsidRPr="00C42E35">
        <w:rPr>
          <w:rStyle w:val="StyleBoldUnderline"/>
          <w:highlight w:val="yellow"/>
        </w:rPr>
        <w:t>vague study</w:t>
      </w:r>
      <w:r w:rsidRPr="00C42E35">
        <w:rPr>
          <w:rStyle w:val="StyleBoldUnderline"/>
        </w:rPr>
        <w:t xml:space="preserve"> of world developments, </w:t>
      </w:r>
      <w:r w:rsidRPr="00C42E35">
        <w:rPr>
          <w:rStyle w:val="StyleBoldUnderline"/>
          <w:highlight w:val="yellow"/>
        </w:rPr>
        <w:t>for which</w:t>
      </w:r>
      <w:r w:rsidRPr="00C42E35">
        <w:rPr>
          <w:rStyle w:val="StyleBoldUnderline"/>
        </w:rPr>
        <w:t xml:space="preserve"> most of the peace </w:t>
      </w:r>
      <w:r w:rsidRPr="00C42E35">
        <w:rPr>
          <w:rStyle w:val="StyleBoldUnderline"/>
          <w:highlight w:val="yellow"/>
        </w:rPr>
        <w:t>researchers are not</w:t>
      </w:r>
      <w:r w:rsidRPr="00C42E35">
        <w:rPr>
          <w:rStyle w:val="StyleBoldUnderline"/>
        </w:rPr>
        <w:t xml:space="preserve"> particularly well </w:t>
      </w:r>
      <w:r w:rsidRPr="00C42E35">
        <w:rPr>
          <w:rStyle w:val="StyleBoldUnderline"/>
          <w:highlight w:val="yellow"/>
        </w:rPr>
        <w:t>qualified</w:t>
      </w:r>
      <w:r w:rsidRPr="00C42E35">
        <w:rPr>
          <w:sz w:val="16"/>
        </w:rPr>
        <w:t xml:space="preserve">. To my mind, at least, </w:t>
      </w:r>
      <w:r w:rsidRPr="00C42E35">
        <w:rPr>
          <w:rStyle w:val="StyleBoldUnderline"/>
        </w:rPr>
        <w:t>the quality of</w:t>
      </w:r>
      <w:r w:rsidRPr="00C42E35">
        <w:rPr>
          <w:sz w:val="16"/>
        </w:rPr>
        <w:t xml:space="preserve"> the </w:t>
      </w:r>
      <w:r w:rsidRPr="00C42E35">
        <w:rPr>
          <w:rStyle w:val="StyleBoldUnderline"/>
        </w:rPr>
        <w:t>research has suffered</w:t>
      </w:r>
      <w:r w:rsidRPr="00C42E35">
        <w:rPr>
          <w:sz w:val="16"/>
        </w:rPr>
        <w:t xml:space="preserve"> severely </w:t>
      </w:r>
      <w:r w:rsidRPr="00C42E35">
        <w:rPr>
          <w:rStyle w:val="StyleBoldUnderline"/>
        </w:rPr>
        <w:t>as a result</w:t>
      </w:r>
      <w:r w:rsidRPr="00C42E35">
        <w:rPr>
          <w:sz w:val="16"/>
        </w:rPr>
        <w:t xml:space="preserve">.' The complex nature of the split within the peace research community is reflected in two international peace research organizations. The official one, the International Peace Research Association (IPRA), tends to be dominated by Europeans somewhat to the political left, is rather, hostile to the United States and to the multinational </w:t>
      </w:r>
      <w:proofErr w:type="spellStart"/>
      <w:r w:rsidRPr="00C42E35">
        <w:rPr>
          <w:sz w:val="16"/>
        </w:rPr>
        <w:t>cor</w:t>
      </w:r>
      <w:proofErr w:type="spellEnd"/>
      <w:r w:rsidRPr="00C42E35">
        <w:rPr>
          <w:sz w:val="16"/>
        </w:rPr>
        <w:t xml:space="preserve">- </w:t>
      </w:r>
      <w:proofErr w:type="spellStart"/>
      <w:r w:rsidRPr="00C42E35">
        <w:rPr>
          <w:sz w:val="16"/>
        </w:rPr>
        <w:t>porations</w:t>
      </w:r>
      <w:proofErr w:type="spellEnd"/>
      <w:r w:rsidRPr="00C42E35">
        <w:rPr>
          <w:sz w:val="16"/>
        </w:rPr>
        <w:t xml:space="preserve">, sympathetic to the New International Economic Order and thinks of itself as </w:t>
      </w:r>
      <w:r w:rsidRPr="00C42E35">
        <w:rPr>
          <w:sz w:val="16"/>
        </w:rPr>
        <w:lastRenderedPageBreak/>
        <w:t xml:space="preserve">being interested in justice rather than in peace. The Peace Science Society (International), which used to be called the Peace Research Society (International), is mainly the creation of Walter </w:t>
      </w:r>
      <w:proofErr w:type="spellStart"/>
      <w:r w:rsidRPr="00C42E35">
        <w:rPr>
          <w:sz w:val="16"/>
        </w:rPr>
        <w:t>Isard</w:t>
      </w:r>
      <w:proofErr w:type="spellEnd"/>
      <w:r w:rsidRPr="00C42E35">
        <w:rPr>
          <w:sz w:val="16"/>
        </w:rPr>
        <w:t xml:space="preserve"> of the University of Pennsylvania. It conducts meetings all around the world and represents a more peace-oriented, quantitative, science- based enterprise, without much interest in ideology. COPRED, while officially the North American representative of IPRA, has very little active connection with it and contains within itself the same ideological split </w:t>
      </w:r>
      <w:proofErr w:type="gramStart"/>
      <w:r w:rsidRPr="00C42E35">
        <w:rPr>
          <w:sz w:val="16"/>
        </w:rPr>
        <w:t>which,</w:t>
      </w:r>
      <w:proofErr w:type="gramEnd"/>
      <w:r w:rsidRPr="00C42E35">
        <w:rPr>
          <w:sz w:val="16"/>
        </w:rPr>
        <w:t xml:space="preserve"> divides the peace research community in general. It has, however, been able to hold together and at least promote a certain amount of interaction between the two points of view. Again representing the "scientific" rather than the "ideological" point of view, we have SIPRI, the Stockholm International Peace Research Institute, very generously (by the usual peace research stand- </w:t>
      </w:r>
      <w:proofErr w:type="spellStart"/>
      <w:r w:rsidRPr="00C42E35">
        <w:rPr>
          <w:sz w:val="16"/>
        </w:rPr>
        <w:t>ards</w:t>
      </w:r>
      <w:proofErr w:type="spellEnd"/>
      <w:r w:rsidRPr="00C42E35">
        <w:rPr>
          <w:sz w:val="16"/>
        </w:rPr>
        <w:t xml:space="preserve">) financed by the Swedish government, which has performed an enormously useful service in the collection and publishing of data on such things as the war industry, technological developments, </w:t>
      </w:r>
      <w:proofErr w:type="spellStart"/>
      <w:r w:rsidRPr="00C42E35">
        <w:rPr>
          <w:sz w:val="16"/>
        </w:rPr>
        <w:t>arma</w:t>
      </w:r>
      <w:proofErr w:type="spellEnd"/>
      <w:r w:rsidRPr="00C42E35">
        <w:rPr>
          <w:sz w:val="16"/>
        </w:rPr>
        <w:t xml:space="preserve">- </w:t>
      </w:r>
      <w:proofErr w:type="spellStart"/>
      <w:r w:rsidRPr="00C42E35">
        <w:rPr>
          <w:sz w:val="16"/>
        </w:rPr>
        <w:t>ments</w:t>
      </w:r>
      <w:proofErr w:type="spellEnd"/>
      <w:r w:rsidRPr="00C42E35">
        <w:rPr>
          <w:sz w:val="16"/>
        </w:rPr>
        <w:t xml:space="preserve">, and the arms trade. The Institute is very largely the creation of Alva Myrdal. In spite of the remarkable work which it has done, how- ever, her last book on disarmament (1976) is almost a cry of despair over the folly and hypocrisy of international policies, the overwhelming power of the military, and the inability of mere information, however good, go change the course of events as we head toward ultimate </w:t>
      </w:r>
      <w:proofErr w:type="spellStart"/>
      <w:r w:rsidRPr="00C42E35">
        <w:rPr>
          <w:sz w:val="16"/>
        </w:rPr>
        <w:t>ca</w:t>
      </w:r>
      <w:proofErr w:type="spellEnd"/>
      <w:r w:rsidRPr="00C42E35">
        <w:rPr>
          <w:sz w:val="16"/>
        </w:rPr>
        <w:t xml:space="preserve">- </w:t>
      </w:r>
      <w:proofErr w:type="spellStart"/>
      <w:r w:rsidRPr="00C42E35">
        <w:rPr>
          <w:sz w:val="16"/>
        </w:rPr>
        <w:t>tastrophe</w:t>
      </w:r>
      <w:proofErr w:type="spellEnd"/>
      <w:r w:rsidRPr="00C42E35">
        <w:rPr>
          <w:sz w:val="16"/>
        </w:rPr>
        <w:t xml:space="preserve">. I do not wholly share her pessimism, but it is hard not to be a little disappointed with the results of this first generation of the peace research movement. Myrdal called attention very dramatically to the appalling danger in which Europe stands, as the major battleground between Europe, the United States, and the Soviet Union if war ever should break out. It may perhaps be a subconscious recognition-and psychological denial-of the sword of Damocles hanging over Europe that has made the European peace research movement retreat from the realities of the international system into what I must unkindly describe as fantasies of justice. But the American peace research community, likewise, has retreated into a somewhat niggling scientism, with sophisticated meth- </w:t>
      </w:r>
      <w:proofErr w:type="spellStart"/>
      <w:r w:rsidRPr="00C42E35">
        <w:rPr>
          <w:sz w:val="16"/>
        </w:rPr>
        <w:t>odologies</w:t>
      </w:r>
      <w:proofErr w:type="spellEnd"/>
      <w:r w:rsidRPr="00C42E35">
        <w:rPr>
          <w:sz w:val="16"/>
        </w:rPr>
        <w:t xml:space="preserve"> and not very many new ideas. I must confess that when I first became involved with the peace research enterprise 25 years ago I had hopes that it might produce some- thing like the Keynesian revolution in economics, which was the result of some rather simple ideas that had never really been thought out clearly before (though they had been anticipated by Malthus and others), coupled with a substantial improvement in the information system with the development of national income statistics which rein- forced this new theoretical framework. As a result, we have had in a single generation a very massive change in what might be called the "conventional wisdom" of economic policy, and even though this conventional wisdom is not wholly wise, there is a world of difference </w:t>
      </w:r>
      <w:r w:rsidRPr="00C42E35">
        <w:rPr>
          <w:sz w:val="16"/>
        </w:rPr>
        <w:lastRenderedPageBreak/>
        <w:t xml:space="preserve">between Herbert Hoover and his total failure to deal with the Great Depression, simply because of everybody's ignorance, and the </w:t>
      </w:r>
      <w:proofErr w:type="spellStart"/>
      <w:r w:rsidRPr="00C42E35">
        <w:rPr>
          <w:sz w:val="16"/>
        </w:rPr>
        <w:t>moder</w:t>
      </w:r>
      <w:proofErr w:type="spellEnd"/>
      <w:r w:rsidRPr="00C42E35">
        <w:rPr>
          <w:sz w:val="16"/>
        </w:rPr>
        <w:t xml:space="preserve">- </w:t>
      </w:r>
      <w:proofErr w:type="spellStart"/>
      <w:r w:rsidRPr="00C42E35">
        <w:rPr>
          <w:sz w:val="16"/>
        </w:rPr>
        <w:t>ately</w:t>
      </w:r>
      <w:proofErr w:type="spellEnd"/>
      <w:r w:rsidRPr="00C42E35">
        <w:rPr>
          <w:sz w:val="16"/>
        </w:rPr>
        <w:t xml:space="preserve"> skillful handling of the depression which followed the change in oil prices in 1-974, which, compared with the period 1929 to 1932, was little more than a bad cold compared with a galloping pneumonia. In the international system, however, there has been only glacial change in the conventional wisdom. There has been some improvement. Kissinger was an improvement on John Foster Dulles. We have had the beginnings of detente, and at least the possibility on the horizon of stable peace between the United States and the Soviet Union, indeed in the whole temperate zone-even though the tropics still remain uneasy and beset with arms races, wars, and revolutions which we cannot really afford. Nor can we pretend that peace around the temper- ate zone is stable enough so that we do not have to worry about it. The qualitative arms race goes on and could easily take us over the cliff. The record of peace research in the last generation, therefore, is one of very partial success. It has created a discipline and that is something of long-run consequence, most certainly for the good. It has made very little dent on the conventional wisdom of the policy makers anywhere in the world. It has not been able to prevent an arms race, any </w:t>
      </w:r>
      <w:proofErr w:type="gramStart"/>
      <w:r w:rsidRPr="00C42E35">
        <w:rPr>
          <w:sz w:val="16"/>
        </w:rPr>
        <w:t>more,</w:t>
      </w:r>
      <w:proofErr w:type="gramEnd"/>
      <w:r w:rsidRPr="00C42E35">
        <w:rPr>
          <w:sz w:val="16"/>
        </w:rPr>
        <w:t xml:space="preserve"> I suppose we might say, than the Keynesian economics has been able to prevent inflation. But whereas inflation is an inconvenience, the arms race may well be another catastrophe. Where, then, do we go from here? Can we see new horizons for peace and conflict research to get it out of the doldrums in which it has been now for almost ten years? The challenge is surely great enough. It still remains true that </w:t>
      </w:r>
      <w:r w:rsidRPr="00C42E35">
        <w:rPr>
          <w:rStyle w:val="StyleBoldUnderline"/>
          <w:highlight w:val="yellow"/>
        </w:rPr>
        <w:t>war</w:t>
      </w:r>
      <w:r w:rsidRPr="00C42E35">
        <w:rPr>
          <w:sz w:val="16"/>
        </w:rPr>
        <w:t xml:space="preserve">, </w:t>
      </w:r>
      <w:r w:rsidRPr="00C42E35">
        <w:rPr>
          <w:rStyle w:val="StyleBoldUnderline"/>
        </w:rPr>
        <w:t xml:space="preserve">the breakdown of </w:t>
      </w:r>
      <w:proofErr w:type="spellStart"/>
      <w:r w:rsidRPr="00C42E35">
        <w:rPr>
          <w:rStyle w:val="StyleBoldUnderline"/>
        </w:rPr>
        <w:t>Galtung's</w:t>
      </w:r>
      <w:proofErr w:type="spellEnd"/>
      <w:r w:rsidRPr="00C42E35">
        <w:rPr>
          <w:rStyle w:val="StyleBoldUnderline"/>
        </w:rPr>
        <w:t xml:space="preserve"> "negative peace," </w:t>
      </w:r>
      <w:r w:rsidRPr="00C42E35">
        <w:rPr>
          <w:rStyle w:val="StyleBoldUnderline"/>
          <w:highlight w:val="yellow"/>
        </w:rPr>
        <w:t>remains the greatest</w:t>
      </w:r>
      <w:r w:rsidRPr="00C42E35">
        <w:rPr>
          <w:rStyle w:val="StyleBoldUnderline"/>
        </w:rPr>
        <w:t xml:space="preserve"> clear and present </w:t>
      </w:r>
      <w:r w:rsidRPr="00C42E35">
        <w:rPr>
          <w:rStyle w:val="StyleBoldUnderline"/>
          <w:highlight w:val="yellow"/>
        </w:rPr>
        <w:t>danger</w:t>
      </w:r>
      <w:r w:rsidRPr="00C42E35">
        <w:rPr>
          <w:rStyle w:val="StyleBoldUnderline"/>
        </w:rPr>
        <w:t xml:space="preserve"> to the human race, </w:t>
      </w:r>
      <w:r w:rsidRPr="00C42E35">
        <w:rPr>
          <w:rStyle w:val="Emphasis"/>
          <w:highlight w:val="yellow"/>
        </w:rPr>
        <w:t>a danger to</w:t>
      </w:r>
      <w:r w:rsidRPr="00C42E35">
        <w:rPr>
          <w:rStyle w:val="Emphasis"/>
        </w:rPr>
        <w:t xml:space="preserve"> human </w:t>
      </w:r>
      <w:r w:rsidRPr="00C42E35">
        <w:rPr>
          <w:rStyle w:val="Emphasis"/>
          <w:highlight w:val="yellow"/>
        </w:rPr>
        <w:t>survival far greater than poverty</w:t>
      </w:r>
      <w:r w:rsidRPr="00C42E35">
        <w:rPr>
          <w:rStyle w:val="StyleBoldUnderline"/>
        </w:rPr>
        <w:t xml:space="preserve">, or injustice, or oppression, </w:t>
      </w:r>
      <w:r w:rsidRPr="00C42E35">
        <w:rPr>
          <w:rStyle w:val="StyleBoldUnderline"/>
          <w:highlight w:val="yellow"/>
        </w:rPr>
        <w:t>desirable</w:t>
      </w:r>
      <w:r w:rsidRPr="00C42E35">
        <w:rPr>
          <w:rStyle w:val="StyleBoldUnderline"/>
        </w:rPr>
        <w:t xml:space="preserve"> and necessary </w:t>
      </w:r>
      <w:r w:rsidRPr="00C42E35">
        <w:rPr>
          <w:rStyle w:val="StyleBoldUnderline"/>
          <w:highlight w:val="yellow"/>
        </w:rPr>
        <w:t>as it is to</w:t>
      </w:r>
      <w:r w:rsidRPr="00C42E35">
        <w:rPr>
          <w:sz w:val="16"/>
          <w:highlight w:val="yellow"/>
        </w:rPr>
        <w:t xml:space="preserve"> </w:t>
      </w:r>
      <w:r w:rsidRPr="00C42E35">
        <w:rPr>
          <w:rStyle w:val="StyleBoldUnderline"/>
          <w:highlight w:val="yellow"/>
        </w:rPr>
        <w:t>eliminate these things</w:t>
      </w:r>
      <w:r w:rsidRPr="00C42E35">
        <w:rPr>
          <w:sz w:val="16"/>
        </w:rPr>
        <w:t xml:space="preserve">. Up to the present generation, war has been a cost and an </w:t>
      </w:r>
      <w:proofErr w:type="spellStart"/>
      <w:r w:rsidRPr="00C42E35">
        <w:rPr>
          <w:sz w:val="16"/>
        </w:rPr>
        <w:t>inconven</w:t>
      </w:r>
      <w:proofErr w:type="spellEnd"/>
      <w:r w:rsidRPr="00C42E35">
        <w:rPr>
          <w:sz w:val="16"/>
        </w:rPr>
        <w:t xml:space="preserve">- </w:t>
      </w:r>
      <w:proofErr w:type="spellStart"/>
      <w:r w:rsidRPr="00C42E35">
        <w:rPr>
          <w:sz w:val="16"/>
        </w:rPr>
        <w:t>ience</w:t>
      </w:r>
      <w:proofErr w:type="spellEnd"/>
      <w:r w:rsidRPr="00C42E35">
        <w:rPr>
          <w:sz w:val="16"/>
        </w:rPr>
        <w:t xml:space="preserve"> to the human race, but it has rarely been fatal to the process of evolutionary development as a whole. It has probably not absorbed more than 5% of human time, effort, and resources. Even in the </w:t>
      </w:r>
      <w:proofErr w:type="spellStart"/>
      <w:r w:rsidRPr="00C42E35">
        <w:rPr>
          <w:sz w:val="16"/>
        </w:rPr>
        <w:t>twenti</w:t>
      </w:r>
      <w:proofErr w:type="spellEnd"/>
      <w:r w:rsidRPr="00C42E35">
        <w:rPr>
          <w:sz w:val="16"/>
        </w:rPr>
        <w:t xml:space="preserve">- eth century, with its two world wars and innumerable smaller ones, it has probably not </w:t>
      </w:r>
      <w:proofErr w:type="spellStart"/>
      <w:r w:rsidRPr="00C42E35">
        <w:rPr>
          <w:sz w:val="16"/>
        </w:rPr>
        <w:t>acounted</w:t>
      </w:r>
      <w:proofErr w:type="spellEnd"/>
      <w:r w:rsidRPr="00C42E35">
        <w:rPr>
          <w:sz w:val="16"/>
        </w:rPr>
        <w:t xml:space="preserve"> for more than 5% of deaths, though of course a larger proportion of premature deaths. Now, however, </w:t>
      </w:r>
      <w:r w:rsidRPr="00C42E35">
        <w:rPr>
          <w:rStyle w:val="StyleBoldUnderline"/>
        </w:rPr>
        <w:t>advancing technology is creating a situation where in the first place we are developing a single world system that does not</w:t>
      </w:r>
      <w:r w:rsidRPr="00C42E35">
        <w:rPr>
          <w:sz w:val="16"/>
        </w:rPr>
        <w:t xml:space="preserve"> </w:t>
      </w:r>
      <w:r w:rsidRPr="00C42E35">
        <w:rPr>
          <w:rStyle w:val="StyleBoldUnderline"/>
        </w:rPr>
        <w:t>have the redundancy of the many isolated systems of the past and in which therefore if any- thing goes wrong everything goes wrong</w:t>
      </w:r>
      <w:r w:rsidRPr="00C42E35">
        <w:rPr>
          <w:sz w:val="16"/>
        </w:rPr>
        <w:t xml:space="preserve">. </w:t>
      </w:r>
      <w:r w:rsidRPr="00C42E35">
        <w:rPr>
          <w:sz w:val="16"/>
        </w:rPr>
        <w:lastRenderedPageBreak/>
        <w:t xml:space="preserve">The Mayan civilization could collapse in 900 A.D., and collapse almost irretrievably without Europe or China even being aware of the fact. When we had a number of </w:t>
      </w:r>
      <w:proofErr w:type="spellStart"/>
      <w:r w:rsidRPr="00C42E35">
        <w:rPr>
          <w:sz w:val="16"/>
        </w:rPr>
        <w:t>iso</w:t>
      </w:r>
      <w:proofErr w:type="spellEnd"/>
      <w:r w:rsidRPr="00C42E35">
        <w:rPr>
          <w:sz w:val="16"/>
        </w:rPr>
        <w:t xml:space="preserve">- </w:t>
      </w:r>
      <w:proofErr w:type="spellStart"/>
      <w:r w:rsidRPr="00C42E35">
        <w:rPr>
          <w:sz w:val="16"/>
        </w:rPr>
        <w:t>lated</w:t>
      </w:r>
      <w:proofErr w:type="spellEnd"/>
      <w:r w:rsidRPr="00C42E35">
        <w:rPr>
          <w:sz w:val="16"/>
        </w:rPr>
        <w:t xml:space="preserve"> systems, the catastrophe in one was ultimately recoverable by migration from the surviving systems. </w:t>
      </w:r>
      <w:r w:rsidRPr="00C42E35">
        <w:rPr>
          <w:rStyle w:val="StyleBoldUnderline"/>
          <w:highlight w:val="yellow"/>
        </w:rPr>
        <w:t>The</w:t>
      </w:r>
      <w:r w:rsidRPr="00C42E35">
        <w:rPr>
          <w:sz w:val="16"/>
        </w:rPr>
        <w:t xml:space="preserve"> one-world </w:t>
      </w:r>
      <w:r w:rsidRPr="00C42E35">
        <w:rPr>
          <w:rStyle w:val="StyleBoldUnderline"/>
          <w:highlight w:val="yellow"/>
        </w:rPr>
        <w:t>system</w:t>
      </w:r>
      <w:r w:rsidRPr="00C42E35">
        <w:rPr>
          <w:sz w:val="16"/>
        </w:rPr>
        <w:t xml:space="preserve">, therefore, which science, transportation, and communication are rapidly giving us, </w:t>
      </w:r>
      <w:r w:rsidRPr="00C42E35">
        <w:rPr>
          <w:rStyle w:val="StyleBoldUnderline"/>
          <w:highlight w:val="yellow"/>
        </w:rPr>
        <w:t>is</w:t>
      </w:r>
      <w:r w:rsidRPr="00C42E35">
        <w:rPr>
          <w:rStyle w:val="StyleBoldUnderline"/>
        </w:rPr>
        <w:t xml:space="preserve"> inherently </w:t>
      </w:r>
      <w:r w:rsidRPr="00C42E35">
        <w:rPr>
          <w:rStyle w:val="StyleBoldUnderline"/>
          <w:highlight w:val="yellow"/>
        </w:rPr>
        <w:t>more precarious than the</w:t>
      </w:r>
      <w:r w:rsidRPr="00C42E35">
        <w:rPr>
          <w:sz w:val="16"/>
        </w:rPr>
        <w:t xml:space="preserve"> many-world system of the </w:t>
      </w:r>
      <w:r w:rsidRPr="00C42E35">
        <w:rPr>
          <w:rStyle w:val="StyleBoldUnderline"/>
          <w:highlight w:val="yellow"/>
        </w:rPr>
        <w:t>past</w:t>
      </w:r>
      <w:r w:rsidRPr="00C42E35">
        <w:rPr>
          <w:sz w:val="16"/>
        </w:rPr>
        <w:t xml:space="preserve">. </w:t>
      </w:r>
      <w:r w:rsidRPr="00C42E35">
        <w:rPr>
          <w:rStyle w:val="StyleBoldUnderline"/>
        </w:rPr>
        <w:t>It is all the more important</w:t>
      </w:r>
      <w:r w:rsidRPr="00C42E35">
        <w:rPr>
          <w:sz w:val="16"/>
        </w:rPr>
        <w:t xml:space="preserve">, therefore, </w:t>
      </w:r>
      <w:r w:rsidRPr="00C42E35">
        <w:rPr>
          <w:rStyle w:val="StyleBoldUnderline"/>
        </w:rPr>
        <w:t>to make it</w:t>
      </w:r>
      <w:r w:rsidRPr="00C42E35">
        <w:rPr>
          <w:sz w:val="16"/>
        </w:rPr>
        <w:t xml:space="preserve"> internally </w:t>
      </w:r>
      <w:r w:rsidRPr="00C42E35">
        <w:rPr>
          <w:rStyle w:val="StyleBoldUnderline"/>
        </w:rPr>
        <w:t xml:space="preserve">robust and capable only of recoverable catastrophes. The necessity for stable peace, therefore, increases with every improvement in technology, either of war or of </w:t>
      </w:r>
      <w:proofErr w:type="spellStart"/>
      <w:r w:rsidRPr="00C42E35">
        <w:rPr>
          <w:rStyle w:val="StyleBoldUnderline"/>
        </w:rPr>
        <w:t>peacex</w:t>
      </w:r>
      <w:proofErr w:type="spellEnd"/>
    </w:p>
    <w:p w:rsidR="00FA5C93" w:rsidRDefault="00FA5C93" w:rsidP="00FA5C93"/>
    <w:p w:rsidR="00FA5C93" w:rsidRDefault="00FA5C93" w:rsidP="00FA5C93"/>
    <w:p w:rsidR="00FA5C93" w:rsidRDefault="00FA5C93" w:rsidP="00FA5C93"/>
    <w:p w:rsidR="00FA5C93" w:rsidRDefault="00FA5C93" w:rsidP="00FA5C93"/>
    <w:p w:rsidR="00FA5C93" w:rsidRDefault="00FA5C93" w:rsidP="00FA5C93"/>
    <w:p w:rsidR="00FA5C93" w:rsidRDefault="00FA5C93" w:rsidP="00FA5C93"/>
    <w:p w:rsidR="00FA5C93" w:rsidRDefault="00FA5C93" w:rsidP="00FA5C93"/>
    <w:p w:rsidR="00FA5C93" w:rsidRDefault="00FA5C93" w:rsidP="00FA5C93"/>
    <w:p w:rsidR="00FA5C93" w:rsidRDefault="00FA5C93" w:rsidP="00FA5C93"/>
    <w:p w:rsidR="00FA5C93" w:rsidRDefault="00FA5C93" w:rsidP="00FA5C93"/>
    <w:p w:rsidR="00FA5C93" w:rsidRDefault="00FA5C93" w:rsidP="00FA5C93"/>
    <w:p w:rsidR="00FA5C93" w:rsidRPr="001E2358" w:rsidRDefault="00FA5C93" w:rsidP="00FA5C93"/>
    <w:p w:rsidR="00243BE6" w:rsidRDefault="00243BE6" w:rsidP="00243BE6">
      <w:pPr>
        <w:pStyle w:val="Heading3"/>
      </w:pPr>
      <w:r>
        <w:lastRenderedPageBreak/>
        <w:t>Condo Bad</w:t>
      </w:r>
    </w:p>
    <w:p w:rsidR="00243BE6" w:rsidRPr="00243BE6" w:rsidRDefault="00243BE6" w:rsidP="00243BE6"/>
    <w:p w:rsidR="00243BE6" w:rsidRDefault="00243BE6" w:rsidP="00243BE6">
      <w:pPr>
        <w:pStyle w:val="Heading3"/>
      </w:pPr>
      <w:r>
        <w:lastRenderedPageBreak/>
        <w:t xml:space="preserve">Add On </w:t>
      </w:r>
    </w:p>
    <w:p w:rsidR="00243BE6" w:rsidRDefault="00243BE6" w:rsidP="00243BE6">
      <w:pPr>
        <w:rPr>
          <w:b/>
        </w:rPr>
      </w:pPr>
      <w:r>
        <w:rPr>
          <w:b/>
        </w:rPr>
        <w:t>US leadership in reprocessing supercharges conversion of HEU</w:t>
      </w:r>
    </w:p>
    <w:p w:rsidR="00243BE6" w:rsidRPr="00DF2A65" w:rsidRDefault="00243BE6" w:rsidP="00243BE6">
      <w:r w:rsidRPr="00DF2A65">
        <w:rPr>
          <w:b/>
        </w:rPr>
        <w:t xml:space="preserve">Timbers 3 </w:t>
      </w:r>
      <w:r w:rsidRPr="00DF2A65">
        <w:t xml:space="preserve">William Timbers president and CEO of the USEC, explains in 2k3: Timbers, President and Chief Executive Officer USEC </w:t>
      </w:r>
      <w:proofErr w:type="spellStart"/>
      <w:r w:rsidRPr="00DF2A65">
        <w:t>Inc</w:t>
      </w:r>
      <w:proofErr w:type="spellEnd"/>
      <w:r w:rsidRPr="00DF2A65">
        <w:t>, 9-19-2k3</w:t>
      </w:r>
    </w:p>
    <w:p w:rsidR="00243BE6" w:rsidRPr="00DF2A65" w:rsidRDefault="00243BE6" w:rsidP="00243BE6">
      <w:r w:rsidRPr="00DF2A65">
        <w:t>(William, "Nuclear Power &amp; Global Security: Mutual Interest, Mutual Opportunities, Delivered at the Carnegie Endowment for International</w:t>
      </w:r>
    </w:p>
    <w:p w:rsidR="00243BE6" w:rsidRPr="00DF2A65" w:rsidRDefault="00243BE6" w:rsidP="00243BE6">
      <w:r w:rsidRPr="00DF2A65">
        <w:t xml:space="preserve">Peace Second International Non-Proliferation Conference Moscow, Russia. P. </w:t>
      </w:r>
      <w:hyperlink r:id="rId17" w:tooltip="Linkification: http://www.usec.com/v2001_02/Content/News/Speeches/09-19-03-CEIPMoscowRe" w:history="1">
        <w:r w:rsidRPr="00DF2A65">
          <w:rPr>
            <w:rStyle w:val="Hyperlink"/>
            <w:szCs w:val="20"/>
          </w:rPr>
          <w:t>http://www.usec.com/v2001_02/Content/News/Speeches/09-19-03-CEIPMoscowRe</w:t>
        </w:r>
      </w:hyperlink>
      <w:proofErr w:type="gramStart"/>
      <w:r w:rsidRPr="00DF2A65">
        <w:t>marks.pdf )</w:t>
      </w:r>
      <w:proofErr w:type="gramEnd"/>
    </w:p>
    <w:p w:rsidR="00243BE6" w:rsidRPr="00DF2A65" w:rsidRDefault="00243BE6" w:rsidP="00243BE6">
      <w:pPr>
        <w:rPr>
          <w:u w:val="single"/>
        </w:rPr>
      </w:pPr>
      <w:r w:rsidRPr="00DF2A65">
        <w:rPr>
          <w:u w:val="single"/>
        </w:rPr>
        <w:t xml:space="preserve">While significant steps have been taken by Russia and the United States to strengthen the security of stored fissionable nuclear materials, a different approach goes right to the heart of the matter—the very elimination of nuclear warhead materials. </w:t>
      </w:r>
    </w:p>
    <w:p w:rsidR="00243BE6" w:rsidRPr="00DF2A65" w:rsidRDefault="00243BE6" w:rsidP="00243BE6">
      <w:pPr>
        <w:rPr>
          <w:u w:val="single"/>
        </w:rPr>
      </w:pPr>
      <w:r w:rsidRPr="00DF2A65">
        <w:rPr>
          <w:sz w:val="16"/>
          <w:szCs w:val="12"/>
        </w:rPr>
        <w:t xml:space="preserve">After several years of consultations, in 1993 Russia and the United States formally agreed to a 20-year, $12 billion program to eliminate 500 metric tons of highly enriched uranium (HEU) taken from dismantled Russian warheads. To put this in perspective, 500 metric tons of HEU is the equivalent of more than 20,000 nuclear warheads. This U.S.-Russian agreement is often referred to it as the “HEU-LEU” agreement or “the Russian HEU Agreement.” We, who are responsible for commercially implementing this agreement, call it the “Megatons to Megawatts” program. I want to take a moment to acknowledge that, over the years, many of you—both Russians and Americans—have played a vital role in making this HEU to LEU program possible and in helping to ensure its continuity. You can be justifiably proud of your role in making this remarkable effort a success. For those of you who are not familiar with Megatons to Megawatts, you may be wondering why a private sector company is involved. That is because the 1993 U.S.-Russian Agreement requires that it be implemented strictly on commercial terms. Simply put, the strategy of the two governments was to ensure that a substantial amount of excess weapons material was irreversibly converted to peaceful uses as quickly as possible and to utilize the dynamics of the commercial market for nuclear fuel to pay for this effort. </w:t>
      </w:r>
      <w:r w:rsidRPr="00DF2A65">
        <w:rPr>
          <w:sz w:val="16"/>
          <w:szCs w:val="12"/>
        </w:rPr>
        <w:lastRenderedPageBreak/>
        <w:t>Their accurate assessment was that the program could commercially sustain itself over the 20-year period through the sale and purchase of fuel derived from warhead materials. Accordingly, in 1994 executive agents appointed by both governments signed a commercial implementing contract—</w:t>
      </w:r>
      <w:proofErr w:type="spellStart"/>
      <w:r w:rsidRPr="00DF2A65">
        <w:rPr>
          <w:sz w:val="16"/>
          <w:szCs w:val="12"/>
        </w:rPr>
        <w:t>Techsnabexport</w:t>
      </w:r>
      <w:proofErr w:type="spellEnd"/>
      <w:r w:rsidRPr="00DF2A65">
        <w:rPr>
          <w:sz w:val="16"/>
          <w:szCs w:val="12"/>
        </w:rPr>
        <w:t xml:space="preserve"> (TENEX) acting for the Russian government and the United States Enrichment Corporation (USEC) acting for the United States government. The value of this program also extends beyond its basic mission of eliminating nuclear warhead materials. There is also a human dimension. Proceeds from this program support thousands of Russian workers who take part in the process of transforming HEU into reactor fuel, who work on environmental cleanup and restoration and who enhance the safeguards for these materials. This underscores the importance of addressing issues concerning highly talented people who were previously involved in weapons programs. The talents of these dedicated scientists and engineers, representing a broad range of technical capabilities, can and should be utilized for non-weapons related work. Companies such as USEC stand ready to work with their Russian partners to facilitate and accelerate such endeavors. </w:t>
      </w:r>
      <w:proofErr w:type="gramStart"/>
      <w:r w:rsidRPr="00DF2A65">
        <w:rPr>
          <w:sz w:val="16"/>
          <w:szCs w:val="12"/>
        </w:rPr>
        <w:t xml:space="preserve">2  </w:t>
      </w:r>
      <w:r w:rsidRPr="00DF2A65">
        <w:rPr>
          <w:u w:val="single"/>
        </w:rPr>
        <w:t>When</w:t>
      </w:r>
      <w:proofErr w:type="gramEnd"/>
      <w:r w:rsidRPr="00DF2A65">
        <w:rPr>
          <w:u w:val="single"/>
        </w:rPr>
        <w:t xml:space="preserve"> you consider the achievements of the Nunn-Lugar and Megatons to Megawatts programs and the human resources implications, it is clear that they have made a </w:t>
      </w:r>
      <w:r w:rsidRPr="0000020C">
        <w:rPr>
          <w:u w:val="single"/>
        </w:rPr>
        <w:t xml:space="preserve">definite contribution to reducing the threat of nuclear weapons. </w:t>
      </w:r>
      <w:proofErr w:type="gramStart"/>
      <w:r w:rsidRPr="0000020C">
        <w:rPr>
          <w:u w:val="single"/>
        </w:rPr>
        <w:t>But, what about the future?</w:t>
      </w:r>
      <w:proofErr w:type="gramEnd"/>
      <w:r w:rsidRPr="0000020C">
        <w:rPr>
          <w:u w:val="single"/>
        </w:rPr>
        <w:t xml:space="preserve"> I believe that we can substantially increase the amount of nuclear warhead material that is eliminated by burning it as fuel in a new generation of commercial nuclear power stations. Regardl</w:t>
      </w:r>
      <w:r w:rsidRPr="00DF2A65">
        <w:rPr>
          <w:u w:val="single"/>
        </w:rPr>
        <w:t xml:space="preserve">ess of where this bomb-grade material may come </w:t>
      </w:r>
      <w:r w:rsidRPr="002863B6">
        <w:rPr>
          <w:u w:val="single"/>
        </w:rPr>
        <w:t xml:space="preserve">from, </w:t>
      </w:r>
      <w:r w:rsidRPr="002863B6">
        <w:rPr>
          <w:b/>
          <w:u w:val="single"/>
        </w:rPr>
        <w:t xml:space="preserve">its </w:t>
      </w:r>
      <w:r w:rsidRPr="00DF2A65">
        <w:rPr>
          <w:b/>
          <w:highlight w:val="yellow"/>
          <w:u w:val="single"/>
        </w:rPr>
        <w:t>conversion into fuel will end its military value</w:t>
      </w:r>
      <w:r w:rsidRPr="00DF2A65">
        <w:rPr>
          <w:b/>
          <w:sz w:val="16"/>
          <w:highlight w:val="yellow"/>
        </w:rPr>
        <w:t>.</w:t>
      </w:r>
      <w:r w:rsidRPr="00DF2A65">
        <w:rPr>
          <w:b/>
          <w:sz w:val="16"/>
        </w:rPr>
        <w:t xml:space="preserve"> </w:t>
      </w:r>
      <w:r w:rsidRPr="00DF2A65">
        <w:rPr>
          <w:sz w:val="16"/>
          <w:szCs w:val="12"/>
        </w:rPr>
        <w:t xml:space="preserve">And last, but not least, the private sector can play a financial and facilitating role in making this happen. </w:t>
      </w:r>
      <w:r w:rsidRPr="00DF2A65">
        <w:rPr>
          <w:sz w:val="16"/>
        </w:rPr>
        <w:t>Today</w:t>
      </w:r>
      <w:r w:rsidRPr="00DF2A65">
        <w:rPr>
          <w:u w:val="single"/>
        </w:rPr>
        <w:t xml:space="preserve">, </w:t>
      </w:r>
      <w:r w:rsidRPr="00DF2A65">
        <w:rPr>
          <w:highlight w:val="yellow"/>
          <w:u w:val="single"/>
        </w:rPr>
        <w:t>the nuclear fuel market is in balance—</w:t>
      </w:r>
      <w:r w:rsidRPr="00DF2A65">
        <w:rPr>
          <w:u w:val="single"/>
        </w:rPr>
        <w:t>supply is matching demand</w:t>
      </w:r>
      <w:r w:rsidRPr="00DF2A65">
        <w:rPr>
          <w:highlight w:val="yellow"/>
          <w:u w:val="single"/>
        </w:rPr>
        <w:t xml:space="preserve">. A rapid increase </w:t>
      </w:r>
      <w:r w:rsidRPr="0000020C">
        <w:rPr>
          <w:u w:val="single"/>
        </w:rPr>
        <w:t xml:space="preserve">in the number of nuclear power plants </w:t>
      </w:r>
      <w:r w:rsidRPr="00DF2A65">
        <w:rPr>
          <w:highlight w:val="yellow"/>
          <w:u w:val="single"/>
        </w:rPr>
        <w:t xml:space="preserve">would increase </w:t>
      </w:r>
      <w:r w:rsidRPr="002863B6">
        <w:rPr>
          <w:u w:val="single"/>
        </w:rPr>
        <w:t>the</w:t>
      </w:r>
      <w:r w:rsidRPr="00DF2A65">
        <w:rPr>
          <w:highlight w:val="yellow"/>
          <w:u w:val="single"/>
        </w:rPr>
        <w:t xml:space="preserve"> demand for nuclear fuel.</w:t>
      </w:r>
      <w:r w:rsidRPr="00DF2A65">
        <w:rPr>
          <w:u w:val="single"/>
        </w:rPr>
        <w:t xml:space="preserve"> While we would meet long-term demand primarily with expanded enrichment capacity</w:t>
      </w:r>
      <w:r w:rsidRPr="0000020C">
        <w:rPr>
          <w:u w:val="single"/>
        </w:rPr>
        <w:t xml:space="preserve">, this new demand would also enable accommodation of additional fuel derived from nuclear warhead material.  </w:t>
      </w:r>
      <w:r w:rsidRPr="0000020C">
        <w:rPr>
          <w:sz w:val="16"/>
          <w:szCs w:val="12"/>
        </w:rPr>
        <w:t>The</w:t>
      </w:r>
      <w:r w:rsidRPr="00DF2A65">
        <w:rPr>
          <w:sz w:val="16"/>
          <w:szCs w:val="12"/>
        </w:rPr>
        <w:t xml:space="preserve"> good news is that we are at an intersection of mutual interests</w:t>
      </w:r>
      <w:r w:rsidRPr="00DF2A65">
        <w:rPr>
          <w:szCs w:val="12"/>
          <w:u w:val="single"/>
        </w:rPr>
        <w:t>.</w:t>
      </w:r>
      <w:r w:rsidRPr="00DF2A65">
        <w:rPr>
          <w:u w:val="single"/>
        </w:rPr>
        <w:t xml:space="preserve"> It is increasingly evident that a </w:t>
      </w:r>
      <w:r w:rsidRPr="00DF2A65">
        <w:rPr>
          <w:highlight w:val="yellow"/>
          <w:u w:val="single"/>
        </w:rPr>
        <w:t xml:space="preserve">global </w:t>
      </w:r>
      <w:r w:rsidRPr="00DF2A65">
        <w:rPr>
          <w:highlight w:val="yellow"/>
          <w:u w:val="single"/>
        </w:rPr>
        <w:lastRenderedPageBreak/>
        <w:t xml:space="preserve">expansion of commercial nuclear power </w:t>
      </w:r>
      <w:r w:rsidRPr="002863B6">
        <w:rPr>
          <w:u w:val="single"/>
        </w:rPr>
        <w:t xml:space="preserve">operations </w:t>
      </w:r>
      <w:r w:rsidRPr="00DF2A65">
        <w:rPr>
          <w:highlight w:val="yellow"/>
          <w:u w:val="single"/>
        </w:rPr>
        <w:t xml:space="preserve">is being </w:t>
      </w:r>
      <w:r w:rsidRPr="002863B6">
        <w:rPr>
          <w:u w:val="single"/>
        </w:rPr>
        <w:t>actively</w:t>
      </w:r>
      <w:r w:rsidRPr="00DF2A65">
        <w:rPr>
          <w:highlight w:val="yellow"/>
          <w:u w:val="single"/>
        </w:rPr>
        <w:t xml:space="preserve"> considered—</w:t>
      </w:r>
      <w:r w:rsidRPr="002863B6">
        <w:rPr>
          <w:u w:val="single"/>
        </w:rPr>
        <w:t>especially</w:t>
      </w:r>
      <w:r w:rsidRPr="00DF2A65">
        <w:rPr>
          <w:highlight w:val="yellow"/>
          <w:u w:val="single"/>
        </w:rPr>
        <w:t xml:space="preserve"> in Russia</w:t>
      </w:r>
      <w:r w:rsidRPr="00DF2A65">
        <w:rPr>
          <w:u w:val="single"/>
        </w:rPr>
        <w:t>, Asia and the United States. Several events are driving this trend.</w:t>
      </w:r>
      <w:r w:rsidRPr="00DF2A65">
        <w:rPr>
          <w:sz w:val="16"/>
        </w:rPr>
        <w:t xml:space="preserve"> </w:t>
      </w:r>
      <w:r w:rsidRPr="00DF2A65">
        <w:rPr>
          <w:sz w:val="16"/>
          <w:szCs w:val="12"/>
        </w:rPr>
        <w:t xml:space="preserve">Events, such as increasing worldwide demand for electricity, power shortages, and global climate change, air pollution and growing dependency upon long, fragile lifelines of energy resources, are increasing the appeal of </w:t>
      </w:r>
      <w:r w:rsidRPr="0000020C">
        <w:rPr>
          <w:sz w:val="16"/>
          <w:szCs w:val="12"/>
        </w:rPr>
        <w:t>nuclear power.  These factors present us with a unique opportunity</w:t>
      </w:r>
      <w:r w:rsidRPr="0000020C">
        <w:rPr>
          <w:sz w:val="16"/>
        </w:rPr>
        <w:t xml:space="preserve">. </w:t>
      </w:r>
      <w:r w:rsidRPr="0000020C">
        <w:rPr>
          <w:u w:val="single"/>
        </w:rPr>
        <w:t>I believe there is a mutual interest among those who advocate the expansion of commercial nuclear power plants and those who seek to eliminate nuclear weapons materials. Advocates</w:t>
      </w:r>
      <w:r w:rsidRPr="00DF2A65">
        <w:rPr>
          <w:u w:val="single"/>
        </w:rPr>
        <w:t xml:space="preserve"> of nuclear nonproliferation can accelerate </w:t>
      </w:r>
      <w:r w:rsidRPr="00DF2A65">
        <w:rPr>
          <w:highlight w:val="yellow"/>
          <w:u w:val="single"/>
        </w:rPr>
        <w:t xml:space="preserve">the </w:t>
      </w:r>
      <w:r w:rsidRPr="002863B6">
        <w:rPr>
          <w:u w:val="single"/>
        </w:rPr>
        <w:t xml:space="preserve">increased </w:t>
      </w:r>
      <w:r w:rsidRPr="00DF2A65">
        <w:rPr>
          <w:highlight w:val="yellow"/>
          <w:u w:val="single"/>
        </w:rPr>
        <w:t xml:space="preserve">elimination of nuclear bomb-grade materials </w:t>
      </w:r>
      <w:r w:rsidRPr="002863B6">
        <w:rPr>
          <w:u w:val="single"/>
        </w:rPr>
        <w:t xml:space="preserve">and </w:t>
      </w:r>
      <w:r w:rsidRPr="00DF2A65">
        <w:rPr>
          <w:highlight w:val="yellow"/>
          <w:u w:val="single"/>
        </w:rPr>
        <w:t xml:space="preserve">secure the dynamics of the marketplace to facilitate these </w:t>
      </w:r>
      <w:proofErr w:type="gramStart"/>
      <w:r w:rsidRPr="00DF2A65">
        <w:rPr>
          <w:highlight w:val="yellow"/>
          <w:u w:val="single"/>
        </w:rPr>
        <w:t>activities</w:t>
      </w:r>
      <w:r w:rsidRPr="00DF2A65">
        <w:rPr>
          <w:u w:val="single"/>
        </w:rPr>
        <w:t xml:space="preserve">  </w:t>
      </w:r>
      <w:r w:rsidRPr="00DF2A65">
        <w:rPr>
          <w:sz w:val="16"/>
          <w:szCs w:val="12"/>
        </w:rPr>
        <w:t>Concerns</w:t>
      </w:r>
      <w:proofErr w:type="gramEnd"/>
      <w:r w:rsidRPr="00DF2A65">
        <w:rPr>
          <w:sz w:val="16"/>
          <w:szCs w:val="12"/>
        </w:rPr>
        <w:t xml:space="preserve"> about proliferation are often raised by those opposed to the further development of nuclear power. At the same time,</w:t>
      </w:r>
      <w:r w:rsidRPr="00DF2A65">
        <w:rPr>
          <w:sz w:val="16"/>
        </w:rPr>
        <w:t xml:space="preserve"> </w:t>
      </w:r>
      <w:r w:rsidRPr="00DF2A65">
        <w:rPr>
          <w:u w:val="single"/>
        </w:rPr>
        <w:t>it is widely recognized that there are numerous technical routes to produce nuclear warhead materials and that commercial nuclear power operations, with appropriate and rigorous fuel safeguards, is not the route of choice for those intent on securing weapons materials.</w:t>
      </w:r>
    </w:p>
    <w:p w:rsidR="00243BE6" w:rsidRDefault="00243BE6" w:rsidP="00243BE6"/>
    <w:p w:rsidR="00243BE6" w:rsidRPr="00DF2A65" w:rsidRDefault="00243BE6" w:rsidP="00243BE6">
      <w:pPr>
        <w:rPr>
          <w:b/>
        </w:rPr>
      </w:pPr>
      <w:r>
        <w:rPr>
          <w:b/>
        </w:rPr>
        <w:t>That solves accidental Russian launch</w:t>
      </w:r>
    </w:p>
    <w:p w:rsidR="00243BE6" w:rsidRPr="00DF2A65" w:rsidRDefault="00243BE6" w:rsidP="00243BE6">
      <w:proofErr w:type="spellStart"/>
      <w:r w:rsidRPr="00DF2A65">
        <w:rPr>
          <w:b/>
        </w:rPr>
        <w:t>Hecker</w:t>
      </w:r>
      <w:proofErr w:type="spellEnd"/>
      <w:r w:rsidRPr="00DF2A65">
        <w:rPr>
          <w:b/>
        </w:rPr>
        <w:t xml:space="preserve"> 1</w:t>
      </w:r>
      <w:r w:rsidRPr="00DF2A65">
        <w:t xml:space="preserve"> “Thoughts about an Integrated Strategy for Nuclear Cooperation with Russia”, The </w:t>
      </w:r>
      <w:proofErr w:type="spellStart"/>
      <w:r w:rsidRPr="00DF2A65">
        <w:t>NonProliferation</w:t>
      </w:r>
      <w:proofErr w:type="spellEnd"/>
      <w:r w:rsidRPr="00DF2A65">
        <w:t xml:space="preserve"> Review, Volume 8, Number 2, Dr. Siegfried S. </w:t>
      </w:r>
      <w:proofErr w:type="spellStart"/>
      <w:r w:rsidRPr="00DF2A65">
        <w:t>Hecker</w:t>
      </w:r>
      <w:proofErr w:type="spellEnd"/>
      <w:r w:rsidRPr="00DF2A65">
        <w:t xml:space="preserve"> is a Senior Fellow at the Los Alamos National Laboratory. He was Director of the laboratory from 1986 through 1997. Dr. </w:t>
      </w:r>
      <w:proofErr w:type="spellStart"/>
      <w:r w:rsidRPr="00DF2A65">
        <w:t>Hecker</w:t>
      </w:r>
      <w:proofErr w:type="spellEnd"/>
      <w:r w:rsidRPr="00DF2A65">
        <w:t xml:space="preserve"> has interacted closely with the Russian nuclear weapons complex since the exchange visit of Russian and U.S. nuclear weapons laboratory directors in February 1992.</w:t>
      </w:r>
    </w:p>
    <w:p w:rsidR="00243BE6" w:rsidRDefault="00243BE6" w:rsidP="00243BE6">
      <w:pPr>
        <w:rPr>
          <w:sz w:val="16"/>
        </w:rPr>
      </w:pPr>
      <w:r w:rsidRPr="00DF2A65">
        <w:rPr>
          <w:u w:val="single"/>
        </w:rPr>
        <w:t xml:space="preserve">Although the breakup of the Soviet Union has dramatically reduced the probability of a nuclear exchange, </w:t>
      </w:r>
      <w:r w:rsidRPr="00DF2A65">
        <w:rPr>
          <w:highlight w:val="yellow"/>
          <w:u w:val="single"/>
        </w:rPr>
        <w:t xml:space="preserve">we must remain </w:t>
      </w:r>
      <w:r w:rsidRPr="002863B6">
        <w:rPr>
          <w:u w:val="single"/>
        </w:rPr>
        <w:t>ever</w:t>
      </w:r>
      <w:r w:rsidRPr="00DF2A65">
        <w:rPr>
          <w:highlight w:val="yellow"/>
          <w:u w:val="single"/>
        </w:rPr>
        <w:t xml:space="preserve"> vigilant against the possibility of accidental </w:t>
      </w:r>
      <w:r w:rsidRPr="0000020C">
        <w:rPr>
          <w:u w:val="single"/>
        </w:rPr>
        <w:t xml:space="preserve">or </w:t>
      </w:r>
      <w:r w:rsidRPr="0000020C">
        <w:rPr>
          <w:u w:val="single"/>
        </w:rPr>
        <w:lastRenderedPageBreak/>
        <w:t xml:space="preserve">unauthorized </w:t>
      </w:r>
      <w:r w:rsidRPr="00DF2A65">
        <w:rPr>
          <w:highlight w:val="yellow"/>
          <w:u w:val="single"/>
        </w:rPr>
        <w:t>launches</w:t>
      </w:r>
      <w:r w:rsidRPr="00DF2A65">
        <w:rPr>
          <w:u w:val="single"/>
        </w:rPr>
        <w:t>. In the longer term, it will be important to develop a new strategy for strategic stability</w:t>
      </w:r>
      <w:r w:rsidRPr="00DF2A65">
        <w:rPr>
          <w:sz w:val="16"/>
        </w:rPr>
        <w:t xml:space="preserve">. </w:t>
      </w:r>
      <w:r w:rsidRPr="00DF2A65">
        <w:rPr>
          <w:sz w:val="16"/>
          <w:szCs w:val="8"/>
        </w:rPr>
        <w:t>The end of the Cold War and the U.S. move toward a national missile defense (NMD) clearly challenge the traditional strategies. A new strategy for strategic stability will evolve slowly and only after the role of traditional arms control, nuclear force structure balance, second-rank nuclear powers, and proliferation issues are reexamined</w:t>
      </w:r>
      <w:proofErr w:type="gramStart"/>
      <w:r w:rsidRPr="00DF2A65">
        <w:rPr>
          <w:sz w:val="16"/>
          <w:szCs w:val="8"/>
        </w:rPr>
        <w:t>.[</w:t>
      </w:r>
      <w:proofErr w:type="gramEnd"/>
      <w:r w:rsidRPr="00DF2A65">
        <w:rPr>
          <w:sz w:val="16"/>
          <w:szCs w:val="8"/>
        </w:rPr>
        <w:t>14]</w:t>
      </w:r>
      <w:r>
        <w:rPr>
          <w:sz w:val="16"/>
          <w:szCs w:val="8"/>
        </w:rPr>
        <w:t xml:space="preserve"> </w:t>
      </w:r>
      <w:r w:rsidRPr="00DF2A65">
        <w:rPr>
          <w:sz w:val="16"/>
          <w:szCs w:val="8"/>
        </w:rPr>
        <w:t xml:space="preserve">Observations </w:t>
      </w:r>
      <w:r w:rsidRPr="002863B6">
        <w:rPr>
          <w:u w:val="single"/>
        </w:rPr>
        <w:t xml:space="preserve">The </w:t>
      </w:r>
      <w:r w:rsidRPr="00DF2A65">
        <w:rPr>
          <w:highlight w:val="yellow"/>
          <w:u w:val="single"/>
        </w:rPr>
        <w:t>cooperative</w:t>
      </w:r>
      <w:r w:rsidRPr="00DF2A65">
        <w:rPr>
          <w:u w:val="single"/>
        </w:rPr>
        <w:t xml:space="preserve"> </w:t>
      </w:r>
      <w:r w:rsidRPr="002863B6">
        <w:rPr>
          <w:u w:val="single"/>
        </w:rPr>
        <w:t xml:space="preserve">and reciprocal </w:t>
      </w:r>
      <w:r w:rsidRPr="00DF2A65">
        <w:rPr>
          <w:highlight w:val="yellow"/>
          <w:u w:val="single"/>
        </w:rPr>
        <w:t xml:space="preserve">measures taken </w:t>
      </w:r>
      <w:r w:rsidRPr="002863B6">
        <w:rPr>
          <w:u w:val="single"/>
        </w:rPr>
        <w:t>to date by</w:t>
      </w:r>
      <w:r w:rsidRPr="0000020C">
        <w:rPr>
          <w:u w:val="single"/>
        </w:rPr>
        <w:t xml:space="preserve"> the United States and Russia </w:t>
      </w:r>
      <w:r w:rsidRPr="00DF2A65">
        <w:rPr>
          <w:highlight w:val="yellow"/>
          <w:u w:val="single"/>
        </w:rPr>
        <w:t xml:space="preserve">to avoid accidental </w:t>
      </w:r>
      <w:r w:rsidRPr="0000020C">
        <w:rPr>
          <w:u w:val="single"/>
        </w:rPr>
        <w:t xml:space="preserve">or unauthorized </w:t>
      </w:r>
      <w:r w:rsidRPr="00DF2A65">
        <w:rPr>
          <w:highlight w:val="yellow"/>
          <w:u w:val="single"/>
        </w:rPr>
        <w:t xml:space="preserve">launches are not sufficient to guard against a </w:t>
      </w:r>
      <w:r w:rsidRPr="002863B6">
        <w:rPr>
          <w:u w:val="single"/>
        </w:rPr>
        <w:t xml:space="preserve">potential </w:t>
      </w:r>
      <w:r w:rsidRPr="00DF2A65">
        <w:rPr>
          <w:highlight w:val="yellow"/>
          <w:u w:val="single"/>
        </w:rPr>
        <w:t>nuclear catastrophe</w:t>
      </w:r>
      <w:r w:rsidRPr="00DF2A65">
        <w:rPr>
          <w:u w:val="single"/>
        </w:rPr>
        <w:t xml:space="preserve">. The </w:t>
      </w:r>
      <w:r w:rsidRPr="00DF2A65">
        <w:rPr>
          <w:b/>
          <w:highlight w:val="yellow"/>
          <w:u w:val="single"/>
        </w:rPr>
        <w:t xml:space="preserve">deterioration in Russian </w:t>
      </w:r>
      <w:r w:rsidRPr="002863B6">
        <w:rPr>
          <w:b/>
          <w:highlight w:val="yellow"/>
          <w:u w:val="single"/>
        </w:rPr>
        <w:t>military infrastructure</w:t>
      </w:r>
      <w:r w:rsidRPr="0000020C">
        <w:rPr>
          <w:b/>
          <w:u w:val="single"/>
        </w:rPr>
        <w:t xml:space="preserve"> and the abysmal economic conditions of its military </w:t>
      </w:r>
      <w:r w:rsidRPr="002863B6">
        <w:rPr>
          <w:b/>
          <w:u w:val="single"/>
        </w:rPr>
        <w:t xml:space="preserve">servicemen have </w:t>
      </w:r>
      <w:r w:rsidRPr="00DF2A65">
        <w:rPr>
          <w:b/>
          <w:highlight w:val="yellow"/>
          <w:u w:val="single"/>
        </w:rPr>
        <w:t>exacerbated the risk dramatically.</w:t>
      </w:r>
      <w:r>
        <w:rPr>
          <w:sz w:val="16"/>
        </w:rPr>
        <w:t xml:space="preserve"> </w:t>
      </w:r>
    </w:p>
    <w:p w:rsidR="00243BE6" w:rsidRPr="00DF2A65" w:rsidRDefault="00243BE6" w:rsidP="00243BE6">
      <w:pPr>
        <w:rPr>
          <w:b/>
        </w:rPr>
      </w:pPr>
    </w:p>
    <w:p w:rsidR="00243BE6" w:rsidRDefault="00243BE6" w:rsidP="00243BE6">
      <w:pPr>
        <w:rPr>
          <w:b/>
        </w:rPr>
      </w:pPr>
      <w:r>
        <w:rPr>
          <w:b/>
        </w:rPr>
        <w:t>Global nuclear war</w:t>
      </w:r>
    </w:p>
    <w:p w:rsidR="00243BE6" w:rsidRPr="008C5FAE" w:rsidRDefault="00243BE6" w:rsidP="00243BE6">
      <w:pPr>
        <w:rPr>
          <w:sz w:val="20"/>
        </w:rPr>
      </w:pPr>
      <w:proofErr w:type="spellStart"/>
      <w:r w:rsidRPr="008C5FAE">
        <w:rPr>
          <w:b/>
        </w:rPr>
        <w:t>Forrow</w:t>
      </w:r>
      <w:proofErr w:type="spellEnd"/>
      <w:r w:rsidRPr="008C5FAE">
        <w:rPr>
          <w:sz w:val="20"/>
        </w:rPr>
        <w:t xml:space="preserve">, MD, </w:t>
      </w:r>
      <w:r w:rsidRPr="008C5FAE">
        <w:rPr>
          <w:b/>
        </w:rPr>
        <w:t>98</w:t>
      </w:r>
      <w:r w:rsidRPr="008C5FAE">
        <w:rPr>
          <w:sz w:val="20"/>
        </w:rPr>
        <w:t xml:space="preserve"> </w:t>
      </w:r>
    </w:p>
    <w:p w:rsidR="00243BE6" w:rsidRPr="008C5FAE" w:rsidRDefault="00243BE6" w:rsidP="00243BE6">
      <w:pPr>
        <w:rPr>
          <w:sz w:val="20"/>
        </w:rPr>
      </w:pPr>
      <w:r w:rsidRPr="008C5FAE">
        <w:rPr>
          <w:sz w:val="20"/>
        </w:rPr>
        <w:t>(Lachlan, MD, et al, "Accidental Nuclear War – A Post-Cold War Assessment", New England Journal of Medicine)</w:t>
      </w:r>
    </w:p>
    <w:p w:rsidR="00243BE6" w:rsidRPr="008C5FAE" w:rsidRDefault="00243BE6" w:rsidP="00243BE6">
      <w:pPr>
        <w:rPr>
          <w:sz w:val="20"/>
        </w:rPr>
      </w:pPr>
    </w:p>
    <w:p w:rsidR="00243BE6" w:rsidRPr="008C5FAE" w:rsidRDefault="00243BE6" w:rsidP="00243BE6">
      <w:pPr>
        <w:rPr>
          <w:sz w:val="20"/>
        </w:rPr>
      </w:pPr>
      <w:r w:rsidRPr="008C5FAE">
        <w:rPr>
          <w:sz w:val="20"/>
        </w:rPr>
        <w:t xml:space="preserve">Public health professionals now recognize that many, if not most, injuries and deaths from violence  and accidents result from a predictable series of events that are, at least in principle, preventable.44,45  </w:t>
      </w:r>
      <w:r w:rsidRPr="008C5FAE">
        <w:rPr>
          <w:rStyle w:val="underlinedChar"/>
          <w:highlight w:val="green"/>
        </w:rPr>
        <w:t>The direct toll that would result from an accidental nuclear attack</w:t>
      </w:r>
      <w:r w:rsidRPr="008C5FAE">
        <w:rPr>
          <w:sz w:val="20"/>
        </w:rPr>
        <w:t xml:space="preserve"> of the type described above </w:t>
      </w:r>
      <w:r w:rsidRPr="008C5FAE">
        <w:rPr>
          <w:rStyle w:val="underlinedChar"/>
          <w:highlight w:val="green"/>
        </w:rPr>
        <w:t xml:space="preserve">would  </w:t>
      </w:r>
      <w:r w:rsidRPr="008C5FAE">
        <w:rPr>
          <w:rStyle w:val="underlinedChar"/>
        </w:rPr>
        <w:t>dwarf all</w:t>
      </w:r>
      <w:r w:rsidRPr="008C5FAE">
        <w:rPr>
          <w:sz w:val="20"/>
        </w:rPr>
        <w:t xml:space="preserve"> prior </w:t>
      </w:r>
      <w:r w:rsidRPr="008C5FAE">
        <w:rPr>
          <w:rStyle w:val="underlinedChar"/>
        </w:rPr>
        <w:t>accidents</w:t>
      </w:r>
      <w:r w:rsidRPr="008C5FAE">
        <w:rPr>
          <w:sz w:val="20"/>
        </w:rPr>
        <w:t xml:space="preserve"> in history. Furthermore</w:t>
      </w:r>
      <w:r w:rsidRPr="008C5FAE">
        <w:rPr>
          <w:rStyle w:val="underlinedChar"/>
        </w:rPr>
        <w:t xml:space="preserve">, such an attack, even if accidental, might </w:t>
      </w:r>
      <w:r w:rsidRPr="008C5FAE">
        <w:rPr>
          <w:rStyle w:val="underlinedChar"/>
          <w:highlight w:val="green"/>
        </w:rPr>
        <w:t xml:space="preserve">prompt </w:t>
      </w:r>
      <w:proofErr w:type="gramStart"/>
      <w:r w:rsidRPr="008C5FAE">
        <w:rPr>
          <w:rStyle w:val="underlinedChar"/>
          <w:highlight w:val="green"/>
        </w:rPr>
        <w:t>a  retaliatory</w:t>
      </w:r>
      <w:proofErr w:type="gramEnd"/>
      <w:r w:rsidRPr="008C5FAE">
        <w:rPr>
          <w:rStyle w:val="underlinedChar"/>
          <w:highlight w:val="green"/>
        </w:rPr>
        <w:t xml:space="preserve"> response resulting in </w:t>
      </w:r>
      <w:r w:rsidRPr="002863B6">
        <w:rPr>
          <w:rStyle w:val="underlinedChar"/>
        </w:rPr>
        <w:t>an</w:t>
      </w:r>
      <w:r w:rsidRPr="008C5FAE">
        <w:rPr>
          <w:rStyle w:val="underlinedChar"/>
          <w:highlight w:val="green"/>
        </w:rPr>
        <w:t xml:space="preserve"> all-out nuclear exchange</w:t>
      </w:r>
      <w:r w:rsidRPr="008C5FAE">
        <w:rPr>
          <w:rStyle w:val="underlinedChar"/>
        </w:rPr>
        <w:t xml:space="preserve">. </w:t>
      </w:r>
      <w:r w:rsidRPr="008C5FAE">
        <w:rPr>
          <w:sz w:val="20"/>
        </w:rPr>
        <w:t xml:space="preserve">The World Health Organization </w:t>
      </w:r>
      <w:proofErr w:type="gramStart"/>
      <w:r w:rsidRPr="008C5FAE">
        <w:rPr>
          <w:sz w:val="20"/>
        </w:rPr>
        <w:t>has  estimated</w:t>
      </w:r>
      <w:proofErr w:type="gramEnd"/>
      <w:r w:rsidRPr="008C5FAE">
        <w:rPr>
          <w:sz w:val="20"/>
        </w:rPr>
        <w:t xml:space="preserve"> that </w:t>
      </w:r>
      <w:r w:rsidRPr="008C5FAE">
        <w:rPr>
          <w:rStyle w:val="underlinedChar"/>
          <w:highlight w:val="green"/>
        </w:rPr>
        <w:t>this would result in billions of</w:t>
      </w:r>
      <w:r w:rsidRPr="008C5FAE">
        <w:rPr>
          <w:rStyle w:val="underlinedChar"/>
        </w:rPr>
        <w:t xml:space="preserve"> </w:t>
      </w:r>
      <w:r w:rsidRPr="008C5FAE">
        <w:rPr>
          <w:sz w:val="20"/>
        </w:rPr>
        <w:t xml:space="preserve">direct and indirect </w:t>
      </w:r>
      <w:r w:rsidRPr="008C5FAE">
        <w:rPr>
          <w:rStyle w:val="underlinedChar"/>
          <w:highlight w:val="green"/>
        </w:rPr>
        <w:t>casualties worldwide</w:t>
      </w:r>
      <w:r w:rsidRPr="008C5FAE">
        <w:rPr>
          <w:sz w:val="20"/>
          <w:highlight w:val="green"/>
        </w:rPr>
        <w:t>.</w:t>
      </w:r>
      <w:r w:rsidRPr="008C5FAE">
        <w:rPr>
          <w:sz w:val="20"/>
        </w:rPr>
        <w:t xml:space="preserve">4  </w:t>
      </w:r>
    </w:p>
    <w:p w:rsidR="000022F2" w:rsidRPr="00D17C4E" w:rsidRDefault="000022F2" w:rsidP="00D17C4E"/>
    <w:sectPr w:rsidR="000022F2" w:rsidRPr="00D17C4E">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411" w:rsidRDefault="00126411" w:rsidP="005F5576">
      <w:r>
        <w:separator/>
      </w:r>
    </w:p>
  </w:endnote>
  <w:endnote w:type="continuationSeparator" w:id="0">
    <w:p w:rsidR="00126411" w:rsidRDefault="00126411"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411" w:rsidRDefault="00126411" w:rsidP="005F5576">
      <w:r>
        <w:separator/>
      </w:r>
    </w:p>
  </w:footnote>
  <w:footnote w:type="continuationSeparator" w:id="0">
    <w:p w:rsidR="00126411" w:rsidRDefault="00126411"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411"/>
    <w:rsid w:val="000022F2"/>
    <w:rsid w:val="0000459F"/>
    <w:rsid w:val="00004EB4"/>
    <w:rsid w:val="00005F1C"/>
    <w:rsid w:val="00016918"/>
    <w:rsid w:val="0002196C"/>
    <w:rsid w:val="00021F29"/>
    <w:rsid w:val="00027EED"/>
    <w:rsid w:val="0003041D"/>
    <w:rsid w:val="00033028"/>
    <w:rsid w:val="000360A7"/>
    <w:rsid w:val="00046A7C"/>
    <w:rsid w:val="00052A1D"/>
    <w:rsid w:val="00055E12"/>
    <w:rsid w:val="00064A59"/>
    <w:rsid w:val="0007162E"/>
    <w:rsid w:val="00073B9A"/>
    <w:rsid w:val="00084719"/>
    <w:rsid w:val="00090287"/>
    <w:rsid w:val="00090BA2"/>
    <w:rsid w:val="00093FF8"/>
    <w:rsid w:val="000978A3"/>
    <w:rsid w:val="00097D7E"/>
    <w:rsid w:val="000A1D39"/>
    <w:rsid w:val="000A4FA5"/>
    <w:rsid w:val="000B2860"/>
    <w:rsid w:val="000B61C8"/>
    <w:rsid w:val="000C767D"/>
    <w:rsid w:val="000D0B76"/>
    <w:rsid w:val="000D2AE5"/>
    <w:rsid w:val="000D3A26"/>
    <w:rsid w:val="000D3D8D"/>
    <w:rsid w:val="000E41A3"/>
    <w:rsid w:val="000F0E03"/>
    <w:rsid w:val="000F37E7"/>
    <w:rsid w:val="000F6FA9"/>
    <w:rsid w:val="00113C68"/>
    <w:rsid w:val="00114663"/>
    <w:rsid w:val="00117816"/>
    <w:rsid w:val="0012057B"/>
    <w:rsid w:val="00126411"/>
    <w:rsid w:val="00126D92"/>
    <w:rsid w:val="001301AC"/>
    <w:rsid w:val="001304DF"/>
    <w:rsid w:val="00140397"/>
    <w:rsid w:val="0014072D"/>
    <w:rsid w:val="00141F7D"/>
    <w:rsid w:val="00141FBF"/>
    <w:rsid w:val="0014611A"/>
    <w:rsid w:val="0016509D"/>
    <w:rsid w:val="0016711C"/>
    <w:rsid w:val="00167A9F"/>
    <w:rsid w:val="001711E1"/>
    <w:rsid w:val="00173AAE"/>
    <w:rsid w:val="00175018"/>
    <w:rsid w:val="00177828"/>
    <w:rsid w:val="00177A1E"/>
    <w:rsid w:val="00182D51"/>
    <w:rsid w:val="0018565A"/>
    <w:rsid w:val="0019587B"/>
    <w:rsid w:val="001A4F0E"/>
    <w:rsid w:val="001B0A04"/>
    <w:rsid w:val="001B3CEC"/>
    <w:rsid w:val="001B6E16"/>
    <w:rsid w:val="001C1D82"/>
    <w:rsid w:val="001C2147"/>
    <w:rsid w:val="001C587E"/>
    <w:rsid w:val="001C7C90"/>
    <w:rsid w:val="001D0D51"/>
    <w:rsid w:val="001F7572"/>
    <w:rsid w:val="0020006E"/>
    <w:rsid w:val="002009AE"/>
    <w:rsid w:val="00206CAB"/>
    <w:rsid w:val="002101DA"/>
    <w:rsid w:val="00217499"/>
    <w:rsid w:val="0024023F"/>
    <w:rsid w:val="00240C4E"/>
    <w:rsid w:val="00243BE6"/>
    <w:rsid w:val="00243DC0"/>
    <w:rsid w:val="00250E16"/>
    <w:rsid w:val="00257696"/>
    <w:rsid w:val="002620DD"/>
    <w:rsid w:val="0026382E"/>
    <w:rsid w:val="00272786"/>
    <w:rsid w:val="00287AB7"/>
    <w:rsid w:val="00287FAB"/>
    <w:rsid w:val="00294D00"/>
    <w:rsid w:val="002A213E"/>
    <w:rsid w:val="002A612B"/>
    <w:rsid w:val="002B2882"/>
    <w:rsid w:val="002B68A4"/>
    <w:rsid w:val="002C571D"/>
    <w:rsid w:val="002C5772"/>
    <w:rsid w:val="002D0374"/>
    <w:rsid w:val="002D2946"/>
    <w:rsid w:val="002D32A9"/>
    <w:rsid w:val="002D529E"/>
    <w:rsid w:val="002D6BD6"/>
    <w:rsid w:val="002E4DD9"/>
    <w:rsid w:val="002F0314"/>
    <w:rsid w:val="0030359E"/>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61CAA"/>
    <w:rsid w:val="00374178"/>
    <w:rsid w:val="00383E0A"/>
    <w:rsid w:val="003847C7"/>
    <w:rsid w:val="00385298"/>
    <w:rsid w:val="003852CE"/>
    <w:rsid w:val="00392E92"/>
    <w:rsid w:val="00395C83"/>
    <w:rsid w:val="00396DFB"/>
    <w:rsid w:val="003A2A3B"/>
    <w:rsid w:val="003A440C"/>
    <w:rsid w:val="003B024E"/>
    <w:rsid w:val="003B0C84"/>
    <w:rsid w:val="003B183E"/>
    <w:rsid w:val="003B2F3E"/>
    <w:rsid w:val="003B55B7"/>
    <w:rsid w:val="003C756E"/>
    <w:rsid w:val="003D2C33"/>
    <w:rsid w:val="003D6E86"/>
    <w:rsid w:val="003E4831"/>
    <w:rsid w:val="003E48DE"/>
    <w:rsid w:val="003E7E8B"/>
    <w:rsid w:val="003F3030"/>
    <w:rsid w:val="003F47AE"/>
    <w:rsid w:val="00403971"/>
    <w:rsid w:val="00407386"/>
    <w:rsid w:val="004138EF"/>
    <w:rsid w:val="00424741"/>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3ED9"/>
    <w:rsid w:val="004A6083"/>
    <w:rsid w:val="004A6E81"/>
    <w:rsid w:val="004A7806"/>
    <w:rsid w:val="004B0545"/>
    <w:rsid w:val="004B7E46"/>
    <w:rsid w:val="004C0626"/>
    <w:rsid w:val="004D3745"/>
    <w:rsid w:val="004D3987"/>
    <w:rsid w:val="004E294C"/>
    <w:rsid w:val="004E3132"/>
    <w:rsid w:val="004E552E"/>
    <w:rsid w:val="004E656D"/>
    <w:rsid w:val="004F0849"/>
    <w:rsid w:val="004F173C"/>
    <w:rsid w:val="004F1B8C"/>
    <w:rsid w:val="004F33F3"/>
    <w:rsid w:val="004F45B0"/>
    <w:rsid w:val="004F5A78"/>
    <w:rsid w:val="005020C3"/>
    <w:rsid w:val="005111F8"/>
    <w:rsid w:val="00513FA2"/>
    <w:rsid w:val="00514387"/>
    <w:rsid w:val="00516459"/>
    <w:rsid w:val="00520153"/>
    <w:rsid w:val="005349E1"/>
    <w:rsid w:val="00537EF5"/>
    <w:rsid w:val="00540AFD"/>
    <w:rsid w:val="005420CC"/>
    <w:rsid w:val="00542814"/>
    <w:rsid w:val="005434D0"/>
    <w:rsid w:val="0054437C"/>
    <w:rsid w:val="00546D61"/>
    <w:rsid w:val="005515E8"/>
    <w:rsid w:val="005579BF"/>
    <w:rsid w:val="00560C3E"/>
    <w:rsid w:val="00563468"/>
    <w:rsid w:val="005642FC"/>
    <w:rsid w:val="00564EC2"/>
    <w:rsid w:val="00565EAE"/>
    <w:rsid w:val="00573677"/>
    <w:rsid w:val="00574A8A"/>
    <w:rsid w:val="00575F7D"/>
    <w:rsid w:val="00580383"/>
    <w:rsid w:val="00580E40"/>
    <w:rsid w:val="00590731"/>
    <w:rsid w:val="00593A9D"/>
    <w:rsid w:val="005A1B29"/>
    <w:rsid w:val="005A506B"/>
    <w:rsid w:val="005A701C"/>
    <w:rsid w:val="005B2444"/>
    <w:rsid w:val="005B2D14"/>
    <w:rsid w:val="005B3140"/>
    <w:rsid w:val="005C0B05"/>
    <w:rsid w:val="005D1156"/>
    <w:rsid w:val="005D6F82"/>
    <w:rsid w:val="005E0681"/>
    <w:rsid w:val="005E0A87"/>
    <w:rsid w:val="005E3B08"/>
    <w:rsid w:val="005E3FE4"/>
    <w:rsid w:val="005E572E"/>
    <w:rsid w:val="005F5576"/>
    <w:rsid w:val="006014AB"/>
    <w:rsid w:val="00605F20"/>
    <w:rsid w:val="00606311"/>
    <w:rsid w:val="0061680A"/>
    <w:rsid w:val="00616CA5"/>
    <w:rsid w:val="00623B70"/>
    <w:rsid w:val="0063389F"/>
    <w:rsid w:val="0063578B"/>
    <w:rsid w:val="00636B3D"/>
    <w:rsid w:val="00641025"/>
    <w:rsid w:val="00650E98"/>
    <w:rsid w:val="00656C61"/>
    <w:rsid w:val="0065717D"/>
    <w:rsid w:val="006672D8"/>
    <w:rsid w:val="00670D96"/>
    <w:rsid w:val="00672877"/>
    <w:rsid w:val="00683154"/>
    <w:rsid w:val="006874D0"/>
    <w:rsid w:val="00690115"/>
    <w:rsid w:val="00690898"/>
    <w:rsid w:val="00693039"/>
    <w:rsid w:val="00693A5A"/>
    <w:rsid w:val="006B302F"/>
    <w:rsid w:val="006C1B7B"/>
    <w:rsid w:val="006C48A8"/>
    <w:rsid w:val="006C64D4"/>
    <w:rsid w:val="006E2DD0"/>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271C3"/>
    <w:rsid w:val="008314DD"/>
    <w:rsid w:val="00854C66"/>
    <w:rsid w:val="008553E1"/>
    <w:rsid w:val="0087643B"/>
    <w:rsid w:val="00877669"/>
    <w:rsid w:val="00883A16"/>
    <w:rsid w:val="00897F92"/>
    <w:rsid w:val="008A64C9"/>
    <w:rsid w:val="008B180A"/>
    <w:rsid w:val="008B24B7"/>
    <w:rsid w:val="008C2CD8"/>
    <w:rsid w:val="008C5743"/>
    <w:rsid w:val="008C68EE"/>
    <w:rsid w:val="008C7F44"/>
    <w:rsid w:val="008D4273"/>
    <w:rsid w:val="008D4EF3"/>
    <w:rsid w:val="008E0E4F"/>
    <w:rsid w:val="008E1FD5"/>
    <w:rsid w:val="008E4139"/>
    <w:rsid w:val="008F322F"/>
    <w:rsid w:val="008F6630"/>
    <w:rsid w:val="0090495B"/>
    <w:rsid w:val="00907DFE"/>
    <w:rsid w:val="00914596"/>
    <w:rsid w:val="009146BF"/>
    <w:rsid w:val="00915AD4"/>
    <w:rsid w:val="00915EF1"/>
    <w:rsid w:val="00916060"/>
    <w:rsid w:val="00924C08"/>
    <w:rsid w:val="00927D88"/>
    <w:rsid w:val="00930D1F"/>
    <w:rsid w:val="00933F13"/>
    <w:rsid w:val="00935127"/>
    <w:rsid w:val="0094025E"/>
    <w:rsid w:val="00941E66"/>
    <w:rsid w:val="0094256C"/>
    <w:rsid w:val="00953F11"/>
    <w:rsid w:val="00963C8C"/>
    <w:rsid w:val="00964AE6"/>
    <w:rsid w:val="009706C1"/>
    <w:rsid w:val="00976675"/>
    <w:rsid w:val="00976FBF"/>
    <w:rsid w:val="009839D9"/>
    <w:rsid w:val="00984B38"/>
    <w:rsid w:val="009A0636"/>
    <w:rsid w:val="009A6FF5"/>
    <w:rsid w:val="009B2B47"/>
    <w:rsid w:val="009B35DB"/>
    <w:rsid w:val="009C4298"/>
    <w:rsid w:val="009D318C"/>
    <w:rsid w:val="009E1337"/>
    <w:rsid w:val="009F48EE"/>
    <w:rsid w:val="00A0342C"/>
    <w:rsid w:val="00A10B8B"/>
    <w:rsid w:val="00A20D78"/>
    <w:rsid w:val="00A2174A"/>
    <w:rsid w:val="00A26733"/>
    <w:rsid w:val="00A3595E"/>
    <w:rsid w:val="00A450D1"/>
    <w:rsid w:val="00A46C7F"/>
    <w:rsid w:val="00A7066B"/>
    <w:rsid w:val="00A73245"/>
    <w:rsid w:val="00A77145"/>
    <w:rsid w:val="00A82989"/>
    <w:rsid w:val="00A85CB9"/>
    <w:rsid w:val="00A904FE"/>
    <w:rsid w:val="00A9262C"/>
    <w:rsid w:val="00A94233"/>
    <w:rsid w:val="00A952C6"/>
    <w:rsid w:val="00AA02F8"/>
    <w:rsid w:val="00AB3B76"/>
    <w:rsid w:val="00AB61DD"/>
    <w:rsid w:val="00AB7198"/>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5F4A"/>
    <w:rsid w:val="00B564DB"/>
    <w:rsid w:val="00B7469D"/>
    <w:rsid w:val="00B768B6"/>
    <w:rsid w:val="00B809DB"/>
    <w:rsid w:val="00B816A3"/>
    <w:rsid w:val="00B87998"/>
    <w:rsid w:val="00B908D1"/>
    <w:rsid w:val="00B940D1"/>
    <w:rsid w:val="00BB3784"/>
    <w:rsid w:val="00BB58BD"/>
    <w:rsid w:val="00BB6A26"/>
    <w:rsid w:val="00BB6F61"/>
    <w:rsid w:val="00BC1034"/>
    <w:rsid w:val="00BD07F2"/>
    <w:rsid w:val="00BE2408"/>
    <w:rsid w:val="00BE3EC6"/>
    <w:rsid w:val="00BE5BEB"/>
    <w:rsid w:val="00BE6528"/>
    <w:rsid w:val="00BF129B"/>
    <w:rsid w:val="00C0087A"/>
    <w:rsid w:val="00C05F9D"/>
    <w:rsid w:val="00C27212"/>
    <w:rsid w:val="00C34185"/>
    <w:rsid w:val="00C42DD6"/>
    <w:rsid w:val="00C545E7"/>
    <w:rsid w:val="00C66858"/>
    <w:rsid w:val="00C72E69"/>
    <w:rsid w:val="00C7411E"/>
    <w:rsid w:val="00C753E5"/>
    <w:rsid w:val="00C84988"/>
    <w:rsid w:val="00C92EE0"/>
    <w:rsid w:val="00CA4AF6"/>
    <w:rsid w:val="00CA59CA"/>
    <w:rsid w:val="00CB2356"/>
    <w:rsid w:val="00CB3BB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16B"/>
    <w:rsid w:val="00D21359"/>
    <w:rsid w:val="00D215F6"/>
    <w:rsid w:val="00D22BE1"/>
    <w:rsid w:val="00D2765B"/>
    <w:rsid w:val="00D31DF7"/>
    <w:rsid w:val="00D33B91"/>
    <w:rsid w:val="00D401D1"/>
    <w:rsid w:val="00D415C6"/>
    <w:rsid w:val="00D420EA"/>
    <w:rsid w:val="00D4639E"/>
    <w:rsid w:val="00D51ABF"/>
    <w:rsid w:val="00D5444B"/>
    <w:rsid w:val="00D55302"/>
    <w:rsid w:val="00D57CBF"/>
    <w:rsid w:val="00D60708"/>
    <w:rsid w:val="00D649E7"/>
    <w:rsid w:val="00D66ABC"/>
    <w:rsid w:val="00D71CFC"/>
    <w:rsid w:val="00D86024"/>
    <w:rsid w:val="00D94CA3"/>
    <w:rsid w:val="00D96595"/>
    <w:rsid w:val="00DA018C"/>
    <w:rsid w:val="00DA3C9D"/>
    <w:rsid w:val="00DB0F7E"/>
    <w:rsid w:val="00DB5489"/>
    <w:rsid w:val="00DB6C98"/>
    <w:rsid w:val="00DC2F9B"/>
    <w:rsid w:val="00DC600F"/>
    <w:rsid w:val="00DC701C"/>
    <w:rsid w:val="00DD7F91"/>
    <w:rsid w:val="00DE7B13"/>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761A2"/>
    <w:rsid w:val="00E90AA6"/>
    <w:rsid w:val="00E91360"/>
    <w:rsid w:val="00E977B8"/>
    <w:rsid w:val="00E97AD1"/>
    <w:rsid w:val="00EA109B"/>
    <w:rsid w:val="00EA15A8"/>
    <w:rsid w:val="00EA2926"/>
    <w:rsid w:val="00EB2CDE"/>
    <w:rsid w:val="00EC1A81"/>
    <w:rsid w:val="00EC3BE0"/>
    <w:rsid w:val="00EC5358"/>
    <w:rsid w:val="00EC7E5C"/>
    <w:rsid w:val="00ED3415"/>
    <w:rsid w:val="00ED5491"/>
    <w:rsid w:val="00ED75BB"/>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016D"/>
    <w:rsid w:val="00F76366"/>
    <w:rsid w:val="00F805C0"/>
    <w:rsid w:val="00FA5C93"/>
    <w:rsid w:val="00FB4261"/>
    <w:rsid w:val="00FB43B1"/>
    <w:rsid w:val="00FC0608"/>
    <w:rsid w:val="00FC2155"/>
    <w:rsid w:val="00FC41A7"/>
    <w:rsid w:val="00FD41E1"/>
    <w:rsid w:val="00FD4DDE"/>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243BE6"/>
    <w:pPr>
      <w:spacing w:after="0" w:line="240" w:lineRule="auto"/>
    </w:pPr>
    <w:rPr>
      <w:rFonts w:ascii="Georgia" w:hAnsi="Georgia" w:cs="Calibri"/>
    </w:rPr>
  </w:style>
  <w:style w:type="paragraph" w:styleId="Heading1">
    <w:name w:val="heading 1"/>
    <w:aliases w:val="Pocket,F2 - Heading 1,AHeading 1,Brief - Heading 1,Block Name,Block Header,ALEX,Heading,Char,Block Titles,Heading 1 Char Char Char,Heading 1 Char1 Char Char,Heading 1 Char Char Char Char,Heading 1 - block, Char,Heading 1 Char Char"/>
    <w:basedOn w:val="Normal"/>
    <w:next w:val="Normal"/>
    <w:link w:val="Heading1Char"/>
    <w:uiPriority w:val="1"/>
    <w:qFormat/>
    <w:rsid w:val="009F48E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caps/>
      <w:sz w:val="52"/>
      <w:szCs w:val="28"/>
    </w:rPr>
  </w:style>
  <w:style w:type="paragraph" w:styleId="Heading2">
    <w:name w:val="heading 2"/>
    <w:aliases w:val="Hat"/>
    <w:basedOn w:val="Normal"/>
    <w:next w:val="Normal"/>
    <w:link w:val="Heading2Char"/>
    <w:uiPriority w:val="2"/>
    <w:qFormat/>
    <w:rsid w:val="009F48EE"/>
    <w:pPr>
      <w:keepNext/>
      <w:keepLines/>
      <w:pageBreakBefore/>
      <w:spacing w:before="480"/>
      <w:jc w:val="center"/>
      <w:outlineLvl w:val="1"/>
    </w:pPr>
    <w:rPr>
      <w:rFonts w:eastAsiaTheme="majorEastAsia" w:cstheme="majorBidi"/>
      <w:b/>
      <w:bCs/>
      <w:caps/>
      <w:sz w:val="44"/>
      <w:szCs w:val="26"/>
      <w:u w:val="double"/>
    </w:rPr>
  </w:style>
  <w:style w:type="paragraph" w:styleId="Heading3">
    <w:name w:val="heading 3"/>
    <w:aliases w:val="Block,3: Cite,Heading 3 Char Char,Index Headers,Bold Cite,Citation Char Char,Heading 3 Char1 Char Char,Citation Char Char Char Char,Citation Char1 Char Char,Heading 3 Char Char1,Text 7,Block Writing,Underline Style,Foldover,Tags v 2,Char1"/>
    <w:basedOn w:val="Normal"/>
    <w:next w:val="Normal"/>
    <w:link w:val="Heading3Char"/>
    <w:uiPriority w:val="3"/>
    <w:qFormat/>
    <w:rsid w:val="009F48EE"/>
    <w:pPr>
      <w:keepNext/>
      <w:keepLines/>
      <w:pageBreakBefore/>
      <w:spacing w:before="200"/>
      <w:jc w:val="center"/>
      <w:outlineLvl w:val="2"/>
    </w:pPr>
    <w:rPr>
      <w:rFonts w:eastAsiaTheme="majorEastAsia" w:cstheme="majorBidi"/>
      <w:b/>
      <w:bCs/>
      <w:caps/>
      <w:sz w:val="32"/>
      <w:u w:val="single"/>
    </w:rPr>
  </w:style>
  <w:style w:type="paragraph" w:styleId="Heading4">
    <w:name w:val="heading 4"/>
    <w:aliases w:val="Tag,Big card,body,Normal Tag,small text"/>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F2 - Heading 1 Char,AHeading 1 Char,Brief - Heading 1 Char,Block Name Char,Block Header Char,ALEX Char,Heading Char,Char Char4,Block Titles Char1,Heading 1 Char Char Char Char2,Heading 1 Char1 Char Char Char1, Char Char"/>
    <w:basedOn w:val="DefaultParagraphFont"/>
    <w:link w:val="Heading1"/>
    <w:uiPriority w:val="1"/>
    <w:rsid w:val="009F48EE"/>
    <w:rPr>
      <w:rFonts w:ascii="Georgia" w:eastAsiaTheme="majorEastAsia" w:hAnsi="Georgia" w:cstheme="majorBidi"/>
      <w:b/>
      <w:bCs/>
      <w:caps/>
      <w:sz w:val="52"/>
      <w:szCs w:val="28"/>
    </w:rPr>
  </w:style>
  <w:style w:type="character" w:customStyle="1" w:styleId="Heading2Char">
    <w:name w:val="Heading 2 Char"/>
    <w:aliases w:val="Hat Char"/>
    <w:basedOn w:val="DefaultParagraphFont"/>
    <w:link w:val="Heading2"/>
    <w:uiPriority w:val="2"/>
    <w:rsid w:val="009F48EE"/>
    <w:rPr>
      <w:rFonts w:ascii="Georgia" w:eastAsiaTheme="majorEastAsia" w:hAnsi="Georgia" w:cstheme="majorBidi"/>
      <w:b/>
      <w:bCs/>
      <w:caps/>
      <w:sz w:val="44"/>
      <w:szCs w:val="26"/>
      <w:u w:val="double"/>
    </w:rPr>
  </w:style>
  <w:style w:type="character" w:styleId="Emphasis">
    <w:name w:val="Emphasis"/>
    <w:aliases w:val="Minimized,minimized,Evidence,Highlighted,tag2,Size 10,emphasis in card,Underlined,CD Card,ED - Tag,emphasis"/>
    <w:basedOn w:val="DefaultParagraphFont"/>
    <w:uiPriority w:val="7"/>
    <w:qFormat/>
    <w:rsid w:val="00D176BE"/>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3: Cite Char,Heading 3 Char Char Char2,Index Headers Char1,Bold Cite Char1,Citation Char Char Char1,Heading 3 Char1 Char Char Char1,Citation Char Char Char Char Char,Citation Char1 Char Char Char,Heading 3 Char Char1 Char"/>
    <w:basedOn w:val="DefaultParagraphFont"/>
    <w:link w:val="Heading3"/>
    <w:uiPriority w:val="3"/>
    <w:rsid w:val="009F48EE"/>
    <w:rPr>
      <w:rFonts w:ascii="Georgia" w:eastAsiaTheme="majorEastAsia" w:hAnsi="Georgia" w:cstheme="majorBidi"/>
      <w:b/>
      <w:bCs/>
      <w:caps/>
      <w:sz w:val="32"/>
      <w:u w:val="single"/>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Bo"/>
    <w:basedOn w:val="DefaultParagraphFont"/>
    <w:uiPriority w:val="6"/>
    <w:qFormat/>
    <w:rsid w:val="00D176BE"/>
    <w:rPr>
      <w:b w:val="0"/>
      <w:bCs/>
      <w:sz w:val="22"/>
      <w:u w:val="single"/>
    </w:rPr>
  </w:style>
  <w:style w:type="character" w:customStyle="1" w:styleId="StyleStyleBold12pt">
    <w:name w:val="Style Style Bold + 12 pt"/>
    <w:aliases w:val="Cite,Style Style Bold,Style Style Bold + 12pt,Style Style + 12 pt,Style Style Bo... +,Old Cite"/>
    <w:basedOn w:val="StyleBold"/>
    <w:uiPriority w:val="5"/>
    <w:qFormat/>
    <w:rsid w:val="00D176BE"/>
    <w:rPr>
      <w:b/>
      <w:bCs/>
      <w:sz w:val="26"/>
      <w:u w:val="non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Important,Read,Card Text,Internet Link"/>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Big card Char,body Char,Normal Tag Char,Underlined Char,small text Char"/>
    <w:basedOn w:val="DefaultParagraphFont"/>
    <w:link w:val="Heading4"/>
    <w:uiPriority w:val="4"/>
    <w:rsid w:val="00D176BE"/>
    <w:rPr>
      <w:rFonts w:ascii="Georgia" w:eastAsiaTheme="majorEastAsia" w:hAnsi="Georgia" w:cstheme="majorBidi"/>
      <w:b/>
      <w:bCs/>
      <w:iCs/>
      <w:sz w:val="26"/>
    </w:rPr>
  </w:style>
  <w:style w:type="paragraph" w:customStyle="1" w:styleId="StyleHeading4TagsmalltextBigcardbodyNormalTagNotBold">
    <w:name w:val="Style Heading 4Tagsmall textBig cardbodyNormal Tag + Not Bold"/>
    <w:basedOn w:val="Heading4"/>
    <w:rsid w:val="00FD4DDE"/>
    <w:rPr>
      <w:bCs w:val="0"/>
      <w:iCs w:val="0"/>
      <w:sz w:val="22"/>
    </w:rPr>
  </w:style>
  <w:style w:type="paragraph" w:customStyle="1" w:styleId="underlined">
    <w:name w:val="underlined"/>
    <w:next w:val="Normal"/>
    <w:link w:val="underlinedChar"/>
    <w:autoRedefine/>
    <w:rsid w:val="00243BE6"/>
    <w:pPr>
      <w:spacing w:after="0" w:line="240" w:lineRule="auto"/>
      <w:contextualSpacing/>
    </w:pPr>
    <w:rPr>
      <w:rFonts w:ascii="Times New Roman" w:eastAsia="Malgun Gothic" w:hAnsi="Times New Roman" w:cs="Times New Roman"/>
      <w:sz w:val="24"/>
      <w:szCs w:val="24"/>
      <w:u w:val="single"/>
    </w:rPr>
  </w:style>
  <w:style w:type="character" w:customStyle="1" w:styleId="underlinedChar">
    <w:name w:val="underlined Char"/>
    <w:link w:val="underlined"/>
    <w:rsid w:val="00243BE6"/>
    <w:rPr>
      <w:rFonts w:ascii="Times New Roman" w:eastAsia="Malgun Gothic" w:hAnsi="Times New Roman" w:cs="Times New Roman"/>
      <w:sz w:val="24"/>
      <w:szCs w:val="24"/>
      <w:u w:val="single"/>
    </w:rPr>
  </w:style>
  <w:style w:type="character" w:customStyle="1" w:styleId="st">
    <w:name w:val="st"/>
    <w:basedOn w:val="DefaultParagraphFont"/>
    <w:rsid w:val="00FA5C93"/>
  </w:style>
  <w:style w:type="character" w:customStyle="1" w:styleId="dd">
    <w:name w:val="dd"/>
    <w:rsid w:val="00FA5C93"/>
  </w:style>
  <w:style w:type="character" w:customStyle="1" w:styleId="Box">
    <w:name w:val="Box"/>
    <w:uiPriority w:val="1"/>
    <w:qFormat/>
    <w:rsid w:val="00FA5C93"/>
    <w:rPr>
      <w:u w:val="single"/>
      <w:bdr w:val="none" w:sz="0" w:space="0" w:color="auto"/>
    </w:rPr>
  </w:style>
  <w:style w:type="paragraph" w:customStyle="1" w:styleId="cardtext">
    <w:name w:val="card text"/>
    <w:basedOn w:val="Normal"/>
    <w:link w:val="cardtextChar"/>
    <w:qFormat/>
    <w:rsid w:val="00FA5C93"/>
    <w:pPr>
      <w:ind w:left="288" w:right="288"/>
    </w:pPr>
  </w:style>
  <w:style w:type="character" w:customStyle="1" w:styleId="cardtextChar">
    <w:name w:val="card text Char"/>
    <w:link w:val="cardtext"/>
    <w:rsid w:val="00FA5C93"/>
    <w:rPr>
      <w:rFonts w:ascii="Georgia" w:hAnsi="Georgia"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243BE6"/>
    <w:pPr>
      <w:spacing w:after="0" w:line="240" w:lineRule="auto"/>
    </w:pPr>
    <w:rPr>
      <w:rFonts w:ascii="Georgia" w:hAnsi="Georgia" w:cs="Calibri"/>
    </w:rPr>
  </w:style>
  <w:style w:type="paragraph" w:styleId="Heading1">
    <w:name w:val="heading 1"/>
    <w:aliases w:val="Pocket,F2 - Heading 1,AHeading 1,Brief - Heading 1,Block Name,Block Header,ALEX,Heading,Char,Block Titles,Heading 1 Char Char Char,Heading 1 Char1 Char Char,Heading 1 Char Char Char Char,Heading 1 - block, Char,Heading 1 Char Char"/>
    <w:basedOn w:val="Normal"/>
    <w:next w:val="Normal"/>
    <w:link w:val="Heading1Char"/>
    <w:uiPriority w:val="1"/>
    <w:qFormat/>
    <w:rsid w:val="009F48E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caps/>
      <w:sz w:val="52"/>
      <w:szCs w:val="28"/>
    </w:rPr>
  </w:style>
  <w:style w:type="paragraph" w:styleId="Heading2">
    <w:name w:val="heading 2"/>
    <w:aliases w:val="Hat"/>
    <w:basedOn w:val="Normal"/>
    <w:next w:val="Normal"/>
    <w:link w:val="Heading2Char"/>
    <w:uiPriority w:val="2"/>
    <w:qFormat/>
    <w:rsid w:val="009F48EE"/>
    <w:pPr>
      <w:keepNext/>
      <w:keepLines/>
      <w:pageBreakBefore/>
      <w:spacing w:before="480"/>
      <w:jc w:val="center"/>
      <w:outlineLvl w:val="1"/>
    </w:pPr>
    <w:rPr>
      <w:rFonts w:eastAsiaTheme="majorEastAsia" w:cstheme="majorBidi"/>
      <w:b/>
      <w:bCs/>
      <w:caps/>
      <w:sz w:val="44"/>
      <w:szCs w:val="26"/>
      <w:u w:val="double"/>
    </w:rPr>
  </w:style>
  <w:style w:type="paragraph" w:styleId="Heading3">
    <w:name w:val="heading 3"/>
    <w:aliases w:val="Block,3: Cite,Heading 3 Char Char,Index Headers,Bold Cite,Citation Char Char,Heading 3 Char1 Char Char,Citation Char Char Char Char,Citation Char1 Char Char,Heading 3 Char Char1,Text 7,Block Writing,Underline Style,Foldover,Tags v 2,Char1"/>
    <w:basedOn w:val="Normal"/>
    <w:next w:val="Normal"/>
    <w:link w:val="Heading3Char"/>
    <w:uiPriority w:val="3"/>
    <w:qFormat/>
    <w:rsid w:val="009F48EE"/>
    <w:pPr>
      <w:keepNext/>
      <w:keepLines/>
      <w:pageBreakBefore/>
      <w:spacing w:before="200"/>
      <w:jc w:val="center"/>
      <w:outlineLvl w:val="2"/>
    </w:pPr>
    <w:rPr>
      <w:rFonts w:eastAsiaTheme="majorEastAsia" w:cstheme="majorBidi"/>
      <w:b/>
      <w:bCs/>
      <w:caps/>
      <w:sz w:val="32"/>
      <w:u w:val="single"/>
    </w:rPr>
  </w:style>
  <w:style w:type="paragraph" w:styleId="Heading4">
    <w:name w:val="heading 4"/>
    <w:aliases w:val="Tag,Big card,body,Normal Tag,small text"/>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F2 - Heading 1 Char,AHeading 1 Char,Brief - Heading 1 Char,Block Name Char,Block Header Char,ALEX Char,Heading Char,Char Char4,Block Titles Char1,Heading 1 Char Char Char Char2,Heading 1 Char1 Char Char Char1, Char Char"/>
    <w:basedOn w:val="DefaultParagraphFont"/>
    <w:link w:val="Heading1"/>
    <w:uiPriority w:val="1"/>
    <w:rsid w:val="009F48EE"/>
    <w:rPr>
      <w:rFonts w:ascii="Georgia" w:eastAsiaTheme="majorEastAsia" w:hAnsi="Georgia" w:cstheme="majorBidi"/>
      <w:b/>
      <w:bCs/>
      <w:caps/>
      <w:sz w:val="52"/>
      <w:szCs w:val="28"/>
    </w:rPr>
  </w:style>
  <w:style w:type="character" w:customStyle="1" w:styleId="Heading2Char">
    <w:name w:val="Heading 2 Char"/>
    <w:aliases w:val="Hat Char"/>
    <w:basedOn w:val="DefaultParagraphFont"/>
    <w:link w:val="Heading2"/>
    <w:uiPriority w:val="2"/>
    <w:rsid w:val="009F48EE"/>
    <w:rPr>
      <w:rFonts w:ascii="Georgia" w:eastAsiaTheme="majorEastAsia" w:hAnsi="Georgia" w:cstheme="majorBidi"/>
      <w:b/>
      <w:bCs/>
      <w:caps/>
      <w:sz w:val="44"/>
      <w:szCs w:val="26"/>
      <w:u w:val="double"/>
    </w:rPr>
  </w:style>
  <w:style w:type="character" w:styleId="Emphasis">
    <w:name w:val="Emphasis"/>
    <w:aliases w:val="Minimized,minimized,Evidence,Highlighted,tag2,Size 10,emphasis in card,Underlined,CD Card,ED - Tag,emphasis"/>
    <w:basedOn w:val="DefaultParagraphFont"/>
    <w:uiPriority w:val="7"/>
    <w:qFormat/>
    <w:rsid w:val="00D176BE"/>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3: Cite Char,Heading 3 Char Char Char2,Index Headers Char1,Bold Cite Char1,Citation Char Char Char1,Heading 3 Char1 Char Char Char1,Citation Char Char Char Char Char,Citation Char1 Char Char Char,Heading 3 Char Char1 Char"/>
    <w:basedOn w:val="DefaultParagraphFont"/>
    <w:link w:val="Heading3"/>
    <w:uiPriority w:val="3"/>
    <w:rsid w:val="009F48EE"/>
    <w:rPr>
      <w:rFonts w:ascii="Georgia" w:eastAsiaTheme="majorEastAsia" w:hAnsi="Georgia" w:cstheme="majorBidi"/>
      <w:b/>
      <w:bCs/>
      <w:caps/>
      <w:sz w:val="32"/>
      <w:u w:val="single"/>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Bo"/>
    <w:basedOn w:val="DefaultParagraphFont"/>
    <w:uiPriority w:val="6"/>
    <w:qFormat/>
    <w:rsid w:val="00D176BE"/>
    <w:rPr>
      <w:b w:val="0"/>
      <w:bCs/>
      <w:sz w:val="22"/>
      <w:u w:val="single"/>
    </w:rPr>
  </w:style>
  <w:style w:type="character" w:customStyle="1" w:styleId="StyleStyleBold12pt">
    <w:name w:val="Style Style Bold + 12 pt"/>
    <w:aliases w:val="Cite,Style Style Bold,Style Style Bold + 12pt,Style Style + 12 pt,Style Style Bo... +,Old Cite"/>
    <w:basedOn w:val="StyleBold"/>
    <w:uiPriority w:val="5"/>
    <w:qFormat/>
    <w:rsid w:val="00D176BE"/>
    <w:rPr>
      <w:b/>
      <w:bCs/>
      <w:sz w:val="26"/>
      <w:u w:val="non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Important,Read,Card Text,Internet Link"/>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Big card Char,body Char,Normal Tag Char,Underlined Char,small text Char"/>
    <w:basedOn w:val="DefaultParagraphFont"/>
    <w:link w:val="Heading4"/>
    <w:uiPriority w:val="4"/>
    <w:rsid w:val="00D176BE"/>
    <w:rPr>
      <w:rFonts w:ascii="Georgia" w:eastAsiaTheme="majorEastAsia" w:hAnsi="Georgia" w:cstheme="majorBidi"/>
      <w:b/>
      <w:bCs/>
      <w:iCs/>
      <w:sz w:val="26"/>
    </w:rPr>
  </w:style>
  <w:style w:type="paragraph" w:customStyle="1" w:styleId="StyleHeading4TagsmalltextBigcardbodyNormalTagNotBold">
    <w:name w:val="Style Heading 4Tagsmall textBig cardbodyNormal Tag + Not Bold"/>
    <w:basedOn w:val="Heading4"/>
    <w:rsid w:val="00FD4DDE"/>
    <w:rPr>
      <w:bCs w:val="0"/>
      <w:iCs w:val="0"/>
      <w:sz w:val="22"/>
    </w:rPr>
  </w:style>
  <w:style w:type="paragraph" w:customStyle="1" w:styleId="underlined">
    <w:name w:val="underlined"/>
    <w:next w:val="Normal"/>
    <w:link w:val="underlinedChar"/>
    <w:autoRedefine/>
    <w:rsid w:val="00243BE6"/>
    <w:pPr>
      <w:spacing w:after="0" w:line="240" w:lineRule="auto"/>
      <w:contextualSpacing/>
    </w:pPr>
    <w:rPr>
      <w:rFonts w:ascii="Times New Roman" w:eastAsia="Malgun Gothic" w:hAnsi="Times New Roman" w:cs="Times New Roman"/>
      <w:sz w:val="24"/>
      <w:szCs w:val="24"/>
      <w:u w:val="single"/>
    </w:rPr>
  </w:style>
  <w:style w:type="character" w:customStyle="1" w:styleId="underlinedChar">
    <w:name w:val="underlined Char"/>
    <w:link w:val="underlined"/>
    <w:rsid w:val="00243BE6"/>
    <w:rPr>
      <w:rFonts w:ascii="Times New Roman" w:eastAsia="Malgun Gothic" w:hAnsi="Times New Roman" w:cs="Times New Roman"/>
      <w:sz w:val="24"/>
      <w:szCs w:val="24"/>
      <w:u w:val="single"/>
    </w:rPr>
  </w:style>
  <w:style w:type="character" w:customStyle="1" w:styleId="st">
    <w:name w:val="st"/>
    <w:basedOn w:val="DefaultParagraphFont"/>
    <w:rsid w:val="00FA5C93"/>
  </w:style>
  <w:style w:type="character" w:customStyle="1" w:styleId="dd">
    <w:name w:val="dd"/>
    <w:rsid w:val="00FA5C93"/>
  </w:style>
  <w:style w:type="character" w:customStyle="1" w:styleId="Box">
    <w:name w:val="Box"/>
    <w:uiPriority w:val="1"/>
    <w:qFormat/>
    <w:rsid w:val="00FA5C93"/>
    <w:rPr>
      <w:u w:val="single"/>
      <w:bdr w:val="none" w:sz="0" w:space="0" w:color="auto"/>
    </w:rPr>
  </w:style>
  <w:style w:type="paragraph" w:customStyle="1" w:styleId="cardtext">
    <w:name w:val="card text"/>
    <w:basedOn w:val="Normal"/>
    <w:link w:val="cardtextChar"/>
    <w:qFormat/>
    <w:rsid w:val="00FA5C93"/>
    <w:pPr>
      <w:ind w:left="288" w:right="288"/>
    </w:pPr>
  </w:style>
  <w:style w:type="character" w:customStyle="1" w:styleId="cardtextChar">
    <w:name w:val="card text Char"/>
    <w:link w:val="cardtext"/>
    <w:rsid w:val="00FA5C93"/>
    <w:rPr>
      <w:rFonts w:ascii="Georgia" w:hAnsi="Georgia"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79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jsd.org/docs/HAVE_INCREASES_IN_POPULATION_AFFLUENCE_AND_TECHNOLOGY_WORSENED_HUMAN_AND_ENVIRONMENTAL_WELL-BEING.pdf" TargetMode="External"/><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hyperlink" Target="http://www.psa.ac.uk/journals/pdf/5/2012/381_61.pdf" TargetMode="External"/><Relationship Id="rId17" Type="http://schemas.openxmlformats.org/officeDocument/2006/relationships/hyperlink" Target="http://www.usec.com/v2001_02/Content/News/Speeches/09-19-03-CEIPMoscowRe" TargetMode="External"/><Relationship Id="rId2" Type="http://schemas.openxmlformats.org/officeDocument/2006/relationships/customXml" Target="../customXml/item1.xml"/><Relationship Id="rId16" Type="http://schemas.openxmlformats.org/officeDocument/2006/relationships/hyperlink" Target="http://www.sfgate.com/cgi-bin/blogs/gleick/detail??blogid=104&amp;entry_id=47022" TargetMode="External"/><Relationship Id="rId1" Type="http://schemas.microsoft.com/office/2006/relationships/keyMapCustomizations" Target="customizations.xml"/><Relationship Id="rId6" Type="http://schemas.microsoft.com/office/2007/relationships/stylesWithEffects" Target="stylesWithEffects.xml"/><Relationship Id="rId11" Type="http://schemas.openxmlformats.org/officeDocument/2006/relationships/hyperlink" Target="http://www.technologyreview.com/news/428737/a-glut-of-natural-gas-leaves-nuclear-power/" TargetMode="External"/><Relationship Id="rId5" Type="http://schemas.openxmlformats.org/officeDocument/2006/relationships/styles" Target="styles.xml"/><Relationship Id="rId15" Type="http://schemas.openxmlformats.org/officeDocument/2006/relationships/hyperlink" Target="http://www.guardian.co.uk/commentisfree/2011/mar/21/pro-nuclear-japan-fukushima%29"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hyperlink" Target="http://thebreakthrough.org/archive/the_long_death_of_environment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nder%20Pappa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22</TotalTime>
  <Pages>9</Pages>
  <Words>13140</Words>
  <Characters>72796</Characters>
  <Application>Microsoft Office Word</Application>
  <DocSecurity>0</DocSecurity>
  <Lines>606</Lines>
  <Paragraphs>171</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85765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Alexander Pappas</cp:lastModifiedBy>
  <cp:revision>4</cp:revision>
  <dcterms:created xsi:type="dcterms:W3CDTF">2012-11-10T12:51:00Z</dcterms:created>
  <dcterms:modified xsi:type="dcterms:W3CDTF">2012-11-10T14:51:00Z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